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B3" w:rsidRPr="009621A7" w:rsidRDefault="005028B3" w:rsidP="00597027">
      <w:pPr>
        <w:shd w:val="clear" w:color="auto" w:fill="FFFFFF"/>
        <w:spacing w:after="0" w:line="240" w:lineRule="auto"/>
        <w:outlineLvl w:val="2"/>
        <w:rPr>
          <w:rFonts w:ascii="Garamond Premr Pro" w:eastAsia="Times New Roman" w:hAnsi="Garamond Premr Pro" w:cs="Arial"/>
          <w:b/>
          <w:bCs/>
          <w:sz w:val="36"/>
          <w:szCs w:val="36"/>
        </w:rPr>
      </w:pPr>
      <w:bookmarkStart w:id="0" w:name="_GoBack"/>
      <w:bookmarkEnd w:id="0"/>
    </w:p>
    <w:p w:rsidR="00597027" w:rsidRDefault="00937724" w:rsidP="00597027">
      <w:pPr>
        <w:shd w:val="clear" w:color="auto" w:fill="FFFFFF"/>
        <w:spacing w:after="0" w:line="240" w:lineRule="auto"/>
        <w:outlineLvl w:val="2"/>
        <w:rPr>
          <w:rFonts w:eastAsia="Times New Roman" w:cs="Arial"/>
          <w:b/>
          <w:bCs/>
          <w:sz w:val="28"/>
          <w:szCs w:val="28"/>
          <w:u w:val="single"/>
        </w:rPr>
      </w:pPr>
      <w:r w:rsidRPr="00597027">
        <w:rPr>
          <w:rFonts w:eastAsia="Times New Roman" w:cs="Arial"/>
          <w:b/>
          <w:bCs/>
          <w:sz w:val="28"/>
          <w:szCs w:val="28"/>
          <w:u w:val="single"/>
        </w:rPr>
        <w:t>Health Apps</w:t>
      </w:r>
    </w:p>
    <w:p w:rsidR="00597027" w:rsidRPr="00597027" w:rsidRDefault="00597027" w:rsidP="00597027">
      <w:pPr>
        <w:shd w:val="clear" w:color="auto" w:fill="FFFFFF"/>
        <w:spacing w:after="0" w:line="240" w:lineRule="auto"/>
        <w:outlineLvl w:val="2"/>
        <w:rPr>
          <w:rFonts w:eastAsia="Times New Roman" w:cs="Arial"/>
          <w:b/>
          <w:bCs/>
          <w:sz w:val="28"/>
          <w:szCs w:val="28"/>
          <w:u w:val="single"/>
        </w:rPr>
      </w:pPr>
    </w:p>
    <w:p w:rsidR="00937724" w:rsidRPr="00597027" w:rsidRDefault="00937724" w:rsidP="00597027">
      <w:pPr>
        <w:shd w:val="clear" w:color="auto" w:fill="FFFFFF"/>
        <w:spacing w:after="0" w:line="240" w:lineRule="auto"/>
        <w:outlineLvl w:val="2"/>
        <w:rPr>
          <w:rFonts w:eastAsia="Times New Roman" w:cs="Arial"/>
          <w:bCs/>
          <w:sz w:val="24"/>
          <w:szCs w:val="24"/>
        </w:rPr>
      </w:pPr>
      <w:r w:rsidRPr="00597027">
        <w:rPr>
          <w:rFonts w:eastAsia="Times New Roman" w:cs="Arial"/>
          <w:bCs/>
          <w:sz w:val="24"/>
          <w:szCs w:val="24"/>
        </w:rPr>
        <w:t xml:space="preserve">CDC has a number of mobile apps available on a variety of platforms, </w:t>
      </w:r>
      <w:proofErr w:type="spellStart"/>
      <w:r w:rsidRPr="00597027">
        <w:rPr>
          <w:rFonts w:eastAsia="Times New Roman" w:cs="Arial"/>
          <w:bCs/>
          <w:sz w:val="24"/>
          <w:szCs w:val="24"/>
        </w:rPr>
        <w:t>iOS</w:t>
      </w:r>
      <w:proofErr w:type="spellEnd"/>
      <w:r w:rsidRPr="00597027">
        <w:rPr>
          <w:rFonts w:eastAsia="Times New Roman" w:cs="Arial"/>
          <w:bCs/>
          <w:sz w:val="24"/>
          <w:szCs w:val="24"/>
        </w:rPr>
        <w:t xml:space="preserve">, Android and Microsoft Windows 8: </w:t>
      </w:r>
      <w:hyperlink r:id="rId8" w:history="1">
        <w:r w:rsidRPr="00597027">
          <w:rPr>
            <w:rStyle w:val="Hyperlink"/>
            <w:rFonts w:eastAsia="Times New Roman" w:cs="Arial"/>
            <w:bCs/>
            <w:sz w:val="24"/>
            <w:szCs w:val="24"/>
          </w:rPr>
          <w:t>http://www.cdc.gov/mobile/mobileapp.html</w:t>
        </w:r>
      </w:hyperlink>
      <w:r w:rsidRPr="00597027">
        <w:rPr>
          <w:rFonts w:eastAsia="Times New Roman" w:cs="Arial"/>
          <w:bCs/>
          <w:sz w:val="24"/>
          <w:szCs w:val="24"/>
        </w:rPr>
        <w:t xml:space="preserve"> </w:t>
      </w:r>
    </w:p>
    <w:p w:rsidR="00937724" w:rsidRPr="00597027" w:rsidRDefault="00937724" w:rsidP="00597027">
      <w:pPr>
        <w:shd w:val="clear" w:color="auto" w:fill="FFFFFF"/>
        <w:spacing w:after="0" w:line="240" w:lineRule="auto"/>
        <w:outlineLvl w:val="2"/>
        <w:rPr>
          <w:rFonts w:eastAsia="Times New Roman" w:cs="Arial"/>
          <w:bCs/>
          <w:sz w:val="24"/>
          <w:szCs w:val="24"/>
        </w:rPr>
      </w:pPr>
    </w:p>
    <w:p w:rsidR="00597027" w:rsidRDefault="00937724" w:rsidP="00597027">
      <w:pPr>
        <w:shd w:val="clear" w:color="auto" w:fill="FFFFFF"/>
        <w:spacing w:after="0" w:line="240" w:lineRule="auto"/>
        <w:outlineLvl w:val="2"/>
        <w:rPr>
          <w:rFonts w:eastAsia="Times New Roman" w:cs="Arial"/>
          <w:bCs/>
          <w:sz w:val="24"/>
          <w:szCs w:val="24"/>
        </w:rPr>
      </w:pPr>
      <w:r w:rsidRPr="00597027">
        <w:rPr>
          <w:rFonts w:eastAsia="Times New Roman" w:cs="Arial"/>
          <w:bCs/>
          <w:sz w:val="24"/>
          <w:szCs w:val="24"/>
        </w:rPr>
        <w:t xml:space="preserve">Top Free Windows Health Apps: </w:t>
      </w:r>
      <w:hyperlink r:id="rId9" w:history="1">
        <w:r w:rsidRPr="00597027">
          <w:rPr>
            <w:rStyle w:val="Hyperlink"/>
            <w:rFonts w:eastAsia="Times New Roman" w:cs="Arial"/>
            <w:bCs/>
            <w:sz w:val="24"/>
            <w:szCs w:val="24"/>
          </w:rPr>
          <w:t>http://www.windowsphone.com/en-us/store/top-free-apps/health-fitness/healthandfitness</w:t>
        </w:r>
      </w:hyperlink>
      <w:r w:rsidRPr="00597027">
        <w:rPr>
          <w:rFonts w:eastAsia="Times New Roman" w:cs="Arial"/>
          <w:bCs/>
          <w:sz w:val="24"/>
          <w:szCs w:val="24"/>
        </w:rPr>
        <w:t xml:space="preserve"> </w:t>
      </w:r>
    </w:p>
    <w:p w:rsidR="00597027" w:rsidRDefault="00597027" w:rsidP="00597027">
      <w:pPr>
        <w:shd w:val="clear" w:color="auto" w:fill="FFFFFF"/>
        <w:spacing w:after="0" w:line="240" w:lineRule="auto"/>
        <w:outlineLvl w:val="2"/>
        <w:rPr>
          <w:rFonts w:eastAsia="Times New Roman" w:cs="Arial"/>
          <w:bCs/>
          <w:sz w:val="24"/>
          <w:szCs w:val="24"/>
        </w:rPr>
      </w:pPr>
    </w:p>
    <w:p w:rsidR="00937724" w:rsidRPr="00597027" w:rsidRDefault="00F76B6F" w:rsidP="00597027">
      <w:pPr>
        <w:shd w:val="clear" w:color="auto" w:fill="FFFFFF"/>
        <w:spacing w:after="0" w:line="240" w:lineRule="auto"/>
        <w:outlineLvl w:val="2"/>
        <w:rPr>
          <w:rFonts w:eastAsia="Times New Roman" w:cs="Arial"/>
          <w:bCs/>
          <w:sz w:val="24"/>
          <w:szCs w:val="24"/>
        </w:rPr>
      </w:pPr>
      <w:r w:rsidRPr="00597027">
        <w:rPr>
          <w:rFonts w:eastAsia="Times New Roman" w:cs="Arial"/>
          <w:bCs/>
          <w:sz w:val="24"/>
          <w:szCs w:val="24"/>
        </w:rPr>
        <w:t xml:space="preserve">50 Free apps for </w:t>
      </w:r>
      <w:proofErr w:type="spellStart"/>
      <w:r w:rsidRPr="00597027">
        <w:rPr>
          <w:rFonts w:eastAsia="Times New Roman" w:cs="Arial"/>
          <w:bCs/>
          <w:sz w:val="24"/>
          <w:szCs w:val="24"/>
        </w:rPr>
        <w:t>iphones</w:t>
      </w:r>
      <w:proofErr w:type="spellEnd"/>
      <w:r w:rsidRPr="00597027">
        <w:rPr>
          <w:rFonts w:eastAsia="Times New Roman" w:cs="Arial"/>
          <w:bCs/>
          <w:sz w:val="24"/>
          <w:szCs w:val="24"/>
        </w:rPr>
        <w:t xml:space="preserve">: </w:t>
      </w:r>
      <w:hyperlink r:id="rId10" w:history="1">
        <w:r w:rsidRPr="00597027">
          <w:rPr>
            <w:rStyle w:val="Hyperlink"/>
            <w:rFonts w:eastAsia="Times New Roman" w:cs="Arial"/>
            <w:bCs/>
            <w:sz w:val="24"/>
            <w:szCs w:val="24"/>
          </w:rPr>
          <w:t>http://www.appstoreapps.com/top-50-free-health-and-fitness-apps/</w:t>
        </w:r>
      </w:hyperlink>
      <w:r w:rsidRPr="00597027">
        <w:rPr>
          <w:rFonts w:eastAsia="Times New Roman" w:cs="Arial"/>
          <w:b/>
          <w:bCs/>
          <w:sz w:val="24"/>
          <w:szCs w:val="24"/>
        </w:rPr>
        <w:t xml:space="preserve"> </w:t>
      </w:r>
      <w:r w:rsidRPr="00597027">
        <w:rPr>
          <w:rFonts w:eastAsia="Times New Roman" w:cs="Arial"/>
          <w:b/>
          <w:bCs/>
          <w:sz w:val="24"/>
          <w:szCs w:val="24"/>
        </w:rPr>
        <w:br/>
      </w:r>
    </w:p>
    <w:p w:rsidR="00597027" w:rsidRDefault="00597027" w:rsidP="00597027">
      <w:pPr>
        <w:shd w:val="clear" w:color="auto" w:fill="FFFFFF"/>
        <w:spacing w:after="0" w:line="240" w:lineRule="auto"/>
        <w:outlineLvl w:val="2"/>
        <w:rPr>
          <w:rFonts w:eastAsia="Times New Roman" w:cs="Arial"/>
          <w:b/>
          <w:bCs/>
          <w:sz w:val="28"/>
          <w:szCs w:val="28"/>
          <w:u w:val="single"/>
        </w:rPr>
      </w:pPr>
      <w:r w:rsidRPr="00597027">
        <w:rPr>
          <w:rFonts w:eastAsia="Times New Roman" w:cs="Arial"/>
          <w:b/>
          <w:bCs/>
          <w:sz w:val="28"/>
          <w:szCs w:val="28"/>
          <w:u w:val="single"/>
        </w:rPr>
        <w:t xml:space="preserve">Health/Health Status </w:t>
      </w:r>
      <w:r w:rsidR="00211694" w:rsidRPr="00597027">
        <w:rPr>
          <w:rFonts w:eastAsia="Times New Roman" w:cs="Arial"/>
          <w:b/>
          <w:bCs/>
          <w:sz w:val="28"/>
          <w:szCs w:val="28"/>
          <w:u w:val="single"/>
        </w:rPr>
        <w:t>Data</w:t>
      </w:r>
    </w:p>
    <w:p w:rsidR="00597027" w:rsidRPr="00597027" w:rsidRDefault="00597027" w:rsidP="00597027">
      <w:pPr>
        <w:shd w:val="clear" w:color="auto" w:fill="FFFFFF"/>
        <w:spacing w:after="0" w:line="240" w:lineRule="auto"/>
        <w:outlineLvl w:val="2"/>
        <w:rPr>
          <w:rFonts w:eastAsia="Times New Roman" w:cs="Arial"/>
          <w:b/>
          <w:bCs/>
          <w:sz w:val="28"/>
          <w:szCs w:val="28"/>
          <w:u w:val="single"/>
        </w:rPr>
      </w:pPr>
    </w:p>
    <w:p w:rsidR="00937724" w:rsidRDefault="00937724" w:rsidP="00597027">
      <w:pPr>
        <w:shd w:val="clear" w:color="auto" w:fill="FFFFFF"/>
        <w:spacing w:after="0" w:line="240" w:lineRule="auto"/>
        <w:outlineLvl w:val="2"/>
        <w:rPr>
          <w:rStyle w:val="Hyperlink"/>
          <w:rFonts w:eastAsia="Times New Roman" w:cs="Arial"/>
          <w:bCs/>
          <w:sz w:val="24"/>
          <w:szCs w:val="24"/>
        </w:rPr>
      </w:pPr>
      <w:r w:rsidRPr="00597027">
        <w:rPr>
          <w:rFonts w:eastAsia="Times New Roman" w:cs="Arial"/>
          <w:bCs/>
          <w:sz w:val="24"/>
          <w:szCs w:val="24"/>
        </w:rPr>
        <w:t xml:space="preserve">Behavioral Risk Factor Surveillance System (BRFSS): </w:t>
      </w:r>
      <w:hyperlink r:id="rId11" w:history="1">
        <w:r w:rsidRPr="00597027">
          <w:rPr>
            <w:rStyle w:val="Hyperlink"/>
            <w:sz w:val="24"/>
            <w:szCs w:val="24"/>
          </w:rPr>
          <w:t>www.cdc.gov/brfss/</w:t>
        </w:r>
      </w:hyperlink>
      <w:r w:rsidRPr="00597027">
        <w:rPr>
          <w:sz w:val="24"/>
          <w:szCs w:val="24"/>
        </w:rPr>
        <w:t xml:space="preserve"> </w:t>
      </w:r>
      <w:r w:rsidRPr="00597027">
        <w:rPr>
          <w:sz w:val="24"/>
          <w:szCs w:val="24"/>
        </w:rPr>
        <w:br/>
      </w:r>
      <w:r w:rsidRPr="00597027">
        <w:rPr>
          <w:rFonts w:eastAsia="Times New Roman" w:cs="Arial"/>
          <w:bCs/>
          <w:sz w:val="24"/>
          <w:szCs w:val="24"/>
        </w:rPr>
        <w:br/>
        <w:t xml:space="preserve">Data Resource Center for Child &amp; Adolescent Health: </w:t>
      </w:r>
      <w:hyperlink r:id="rId12" w:history="1">
        <w:r w:rsidRPr="00597027">
          <w:rPr>
            <w:rStyle w:val="Hyperlink"/>
            <w:rFonts w:eastAsia="Times New Roman" w:cs="Arial"/>
            <w:bCs/>
            <w:sz w:val="24"/>
            <w:szCs w:val="24"/>
          </w:rPr>
          <w:t>http://childhealthdata.org/browse/survey</w:t>
        </w:r>
      </w:hyperlink>
      <w:r w:rsidRPr="00597027">
        <w:rPr>
          <w:rFonts w:cs="Arial"/>
          <w:b/>
          <w:bCs/>
          <w:sz w:val="24"/>
          <w:szCs w:val="24"/>
        </w:rPr>
        <w:br/>
      </w:r>
      <w:r w:rsidRPr="00597027">
        <w:rPr>
          <w:rFonts w:eastAsia="Times New Roman" w:cs="Arial"/>
          <w:bCs/>
          <w:sz w:val="24"/>
          <w:szCs w:val="24"/>
        </w:rPr>
        <w:br/>
      </w:r>
      <w:r w:rsidR="004C1F66" w:rsidRPr="00597027">
        <w:rPr>
          <w:rFonts w:eastAsia="Times New Roman" w:cs="Arial"/>
          <w:bCs/>
          <w:sz w:val="24"/>
          <w:szCs w:val="24"/>
        </w:rPr>
        <w:t>Disability and Health Data System (DHDS)</w:t>
      </w:r>
      <w:r w:rsidRPr="00597027">
        <w:rPr>
          <w:rFonts w:eastAsia="Times New Roman" w:cs="Arial"/>
          <w:bCs/>
          <w:sz w:val="24"/>
          <w:szCs w:val="24"/>
        </w:rPr>
        <w:t xml:space="preserve">: </w:t>
      </w:r>
      <w:hyperlink r:id="rId13" w:history="1">
        <w:r w:rsidR="004C1F66" w:rsidRPr="00597027">
          <w:rPr>
            <w:rStyle w:val="Hyperlink"/>
            <w:rFonts w:eastAsia="Times New Roman" w:cs="Arial"/>
            <w:bCs/>
            <w:sz w:val="24"/>
            <w:szCs w:val="24"/>
          </w:rPr>
          <w:t>http://</w:t>
        </w:r>
      </w:hyperlink>
      <w:hyperlink r:id="rId14" w:history="1">
        <w:r w:rsidR="004C1F66" w:rsidRPr="00597027">
          <w:rPr>
            <w:rStyle w:val="Hyperlink"/>
            <w:rFonts w:eastAsia="Times New Roman" w:cs="Arial"/>
            <w:bCs/>
            <w:sz w:val="24"/>
            <w:szCs w:val="24"/>
          </w:rPr>
          <w:t>dhds.cdc.gov/</w:t>
        </w:r>
      </w:hyperlink>
    </w:p>
    <w:p w:rsidR="00597027" w:rsidRPr="00597027" w:rsidRDefault="00597027" w:rsidP="00597027">
      <w:pPr>
        <w:shd w:val="clear" w:color="auto" w:fill="FFFFFF"/>
        <w:spacing w:after="0" w:line="240" w:lineRule="auto"/>
        <w:outlineLvl w:val="2"/>
        <w:rPr>
          <w:rFonts w:cs="Arial"/>
          <w:b/>
          <w:bCs/>
          <w:sz w:val="24"/>
          <w:szCs w:val="24"/>
        </w:rPr>
      </w:pPr>
    </w:p>
    <w:p w:rsidR="00937724" w:rsidRPr="00597027" w:rsidRDefault="00937724" w:rsidP="00597027">
      <w:pPr>
        <w:shd w:val="clear" w:color="auto" w:fill="FFFFFF"/>
        <w:spacing w:after="0" w:line="240" w:lineRule="auto"/>
        <w:outlineLvl w:val="2"/>
        <w:rPr>
          <w:rFonts w:eastAsia="Times New Roman" w:cs="Arial"/>
          <w:b/>
          <w:bCs/>
          <w:sz w:val="24"/>
          <w:szCs w:val="24"/>
        </w:rPr>
      </w:pPr>
      <w:r w:rsidRPr="00597027">
        <w:rPr>
          <w:rFonts w:eastAsia="Times New Roman" w:cs="Arial"/>
          <w:bCs/>
          <w:sz w:val="24"/>
          <w:szCs w:val="24"/>
        </w:rPr>
        <w:t>Federal Surveys Identifying People with Disabilities</w:t>
      </w:r>
      <w:r w:rsidRPr="00597027">
        <w:rPr>
          <w:rFonts w:eastAsia="Times New Roman" w:cs="Arial"/>
          <w:b/>
          <w:bCs/>
          <w:sz w:val="24"/>
          <w:szCs w:val="24"/>
        </w:rPr>
        <w:t xml:space="preserve">: </w:t>
      </w:r>
      <w:hyperlink r:id="rId15" w:history="1">
        <w:r w:rsidRPr="00597027">
          <w:rPr>
            <w:rStyle w:val="Hyperlink"/>
            <w:rFonts w:eastAsia="Times New Roman" w:cs="Arial"/>
            <w:bCs/>
            <w:sz w:val="24"/>
            <w:szCs w:val="24"/>
          </w:rPr>
          <w:t>http://aspe.hhs.gov/daltcp/reports/2011/DDNatlSur.pdf</w:t>
        </w:r>
      </w:hyperlink>
      <w:r w:rsidRPr="00597027">
        <w:rPr>
          <w:rFonts w:eastAsia="Times New Roman" w:cs="Arial"/>
          <w:b/>
          <w:bCs/>
          <w:sz w:val="24"/>
          <w:szCs w:val="24"/>
        </w:rPr>
        <w:t xml:space="preserve"> </w:t>
      </w:r>
    </w:p>
    <w:p w:rsidR="00597027" w:rsidRDefault="00597027" w:rsidP="00597027">
      <w:pPr>
        <w:shd w:val="clear" w:color="auto" w:fill="FFFFFF"/>
        <w:spacing w:after="0" w:line="240" w:lineRule="auto"/>
        <w:outlineLvl w:val="2"/>
        <w:rPr>
          <w:rFonts w:eastAsia="Times New Roman" w:cs="Arial"/>
          <w:b/>
          <w:bCs/>
          <w:sz w:val="24"/>
          <w:szCs w:val="24"/>
        </w:rPr>
      </w:pPr>
    </w:p>
    <w:p w:rsidR="00597027" w:rsidRPr="00597027" w:rsidRDefault="00211694" w:rsidP="00597027">
      <w:pPr>
        <w:shd w:val="clear" w:color="auto" w:fill="FFFFFF"/>
        <w:spacing w:after="0" w:line="240" w:lineRule="auto"/>
        <w:outlineLvl w:val="2"/>
        <w:rPr>
          <w:rFonts w:eastAsia="Times New Roman" w:cs="Arial"/>
          <w:bCs/>
          <w:sz w:val="28"/>
          <w:szCs w:val="28"/>
        </w:rPr>
      </w:pPr>
      <w:r w:rsidRPr="00597027">
        <w:rPr>
          <w:rFonts w:eastAsia="Times New Roman" w:cs="Arial"/>
          <w:b/>
          <w:bCs/>
          <w:sz w:val="28"/>
          <w:szCs w:val="28"/>
          <w:u w:val="single"/>
        </w:rPr>
        <w:t>Graphics</w:t>
      </w:r>
    </w:p>
    <w:p w:rsidR="00211694" w:rsidRPr="00597027" w:rsidRDefault="00211694" w:rsidP="00597027">
      <w:pPr>
        <w:shd w:val="clear" w:color="auto" w:fill="FFFFFF"/>
        <w:spacing w:after="0" w:line="240" w:lineRule="auto"/>
        <w:outlineLvl w:val="2"/>
        <w:rPr>
          <w:rFonts w:eastAsia="Times New Roman" w:cs="Arial"/>
          <w:b/>
          <w:bCs/>
          <w:sz w:val="24"/>
          <w:szCs w:val="24"/>
        </w:rPr>
      </w:pPr>
      <w:r w:rsidRPr="00597027">
        <w:rPr>
          <w:rFonts w:eastAsia="Times New Roman" w:cs="Arial"/>
          <w:bCs/>
          <w:sz w:val="24"/>
          <w:szCs w:val="24"/>
        </w:rPr>
        <w:br/>
        <w:t xml:space="preserve">CDC </w:t>
      </w:r>
      <w:r w:rsidR="004C1F66" w:rsidRPr="00597027">
        <w:rPr>
          <w:rFonts w:eastAsia="Times New Roman" w:cs="Arial"/>
          <w:bCs/>
          <w:sz w:val="24"/>
          <w:szCs w:val="24"/>
        </w:rPr>
        <w:t xml:space="preserve">Public Health Image Library: </w:t>
      </w:r>
      <w:hyperlink r:id="rId16" w:history="1">
        <w:r w:rsidR="004C1F66" w:rsidRPr="00597027">
          <w:rPr>
            <w:rStyle w:val="Hyperlink"/>
            <w:rFonts w:eastAsia="Times New Roman" w:cs="Arial"/>
            <w:bCs/>
            <w:sz w:val="24"/>
            <w:szCs w:val="24"/>
          </w:rPr>
          <w:t>http://phil.cdc.gov/phil/home.asp</w:t>
        </w:r>
      </w:hyperlink>
      <w:r w:rsidR="004C1F66" w:rsidRPr="00597027">
        <w:rPr>
          <w:rFonts w:eastAsia="Times New Roman" w:cs="Arial"/>
          <w:bCs/>
          <w:sz w:val="24"/>
          <w:szCs w:val="24"/>
        </w:rPr>
        <w:t xml:space="preserve"> </w:t>
      </w:r>
      <w:r w:rsidR="004C1F66" w:rsidRPr="00597027">
        <w:rPr>
          <w:rFonts w:eastAsia="Times New Roman" w:cs="Arial"/>
          <w:bCs/>
          <w:sz w:val="24"/>
          <w:szCs w:val="24"/>
        </w:rPr>
        <w:br/>
      </w:r>
      <w:r w:rsidRPr="00597027">
        <w:rPr>
          <w:rFonts w:eastAsia="Times New Roman" w:cs="Arial"/>
          <w:bCs/>
          <w:sz w:val="24"/>
          <w:szCs w:val="24"/>
        </w:rPr>
        <w:br/>
        <w:t xml:space="preserve">Image library: Florida Office on Disability &amp; Health </w:t>
      </w:r>
      <w:hyperlink r:id="rId17" w:history="1">
        <w:r w:rsidRPr="00597027">
          <w:rPr>
            <w:rStyle w:val="Hyperlink"/>
            <w:rFonts w:eastAsia="Times New Roman" w:cs="Arial"/>
            <w:bCs/>
            <w:sz w:val="24"/>
            <w:szCs w:val="24"/>
          </w:rPr>
          <w:t>http://fodh.phhp.ufl.edu/training-resources/inclusive-image-library-photo-release/</w:t>
        </w:r>
      </w:hyperlink>
      <w:r w:rsidRPr="00597027">
        <w:rPr>
          <w:rFonts w:eastAsia="Times New Roman" w:cs="Arial"/>
          <w:b/>
          <w:bCs/>
          <w:sz w:val="24"/>
          <w:szCs w:val="24"/>
        </w:rPr>
        <w:t xml:space="preserve"> </w:t>
      </w:r>
    </w:p>
    <w:p w:rsidR="00597027" w:rsidRPr="00597027" w:rsidRDefault="00597027" w:rsidP="00597027">
      <w:pPr>
        <w:shd w:val="clear" w:color="auto" w:fill="FFFFFF"/>
        <w:spacing w:after="0" w:line="240" w:lineRule="auto"/>
        <w:outlineLvl w:val="2"/>
        <w:rPr>
          <w:rFonts w:eastAsia="Times New Roman" w:cs="Arial"/>
          <w:b/>
          <w:bCs/>
          <w:sz w:val="24"/>
          <w:szCs w:val="24"/>
        </w:rPr>
      </w:pPr>
    </w:p>
    <w:p w:rsidR="00597027" w:rsidRPr="00597027" w:rsidRDefault="00211694" w:rsidP="00597027">
      <w:pPr>
        <w:shd w:val="clear" w:color="auto" w:fill="FFFFFF"/>
        <w:spacing w:after="0" w:line="240" w:lineRule="auto"/>
        <w:outlineLvl w:val="2"/>
        <w:rPr>
          <w:rFonts w:eastAsia="Times New Roman" w:cs="Arial"/>
          <w:b/>
          <w:bCs/>
          <w:sz w:val="28"/>
          <w:szCs w:val="28"/>
          <w:u w:val="single"/>
        </w:rPr>
      </w:pPr>
      <w:r w:rsidRPr="00597027">
        <w:rPr>
          <w:rFonts w:eastAsia="Times New Roman" w:cs="Arial"/>
          <w:b/>
          <w:bCs/>
          <w:sz w:val="28"/>
          <w:szCs w:val="28"/>
          <w:u w:val="single"/>
        </w:rPr>
        <w:t>Healthcare Provider</w:t>
      </w:r>
      <w:r w:rsidR="00392990" w:rsidRPr="00597027">
        <w:rPr>
          <w:rFonts w:eastAsia="Times New Roman" w:cs="Arial"/>
          <w:b/>
          <w:bCs/>
          <w:sz w:val="28"/>
          <w:szCs w:val="28"/>
          <w:u w:val="single"/>
        </w:rPr>
        <w:t xml:space="preserve"> </w:t>
      </w:r>
      <w:r w:rsidRPr="00597027">
        <w:rPr>
          <w:rFonts w:eastAsia="Times New Roman" w:cs="Arial"/>
          <w:b/>
          <w:bCs/>
          <w:sz w:val="28"/>
          <w:szCs w:val="28"/>
          <w:u w:val="single"/>
        </w:rPr>
        <w:t>Training Resources</w:t>
      </w:r>
    </w:p>
    <w:p w:rsidR="00211694" w:rsidRPr="00597027" w:rsidRDefault="00211694" w:rsidP="00597027">
      <w:pPr>
        <w:shd w:val="clear" w:color="auto" w:fill="FFFFFF"/>
        <w:spacing w:after="0" w:line="240" w:lineRule="auto"/>
        <w:outlineLvl w:val="2"/>
        <w:rPr>
          <w:rFonts w:eastAsia="Times New Roman" w:cs="Arial"/>
          <w:bCs/>
          <w:sz w:val="24"/>
          <w:szCs w:val="24"/>
          <w:lang w:val="it-IT"/>
        </w:rPr>
      </w:pPr>
      <w:r w:rsidRPr="00597027">
        <w:rPr>
          <w:rFonts w:eastAsia="Times New Roman" w:cs="Arial"/>
          <w:b/>
          <w:bCs/>
          <w:sz w:val="24"/>
          <w:szCs w:val="24"/>
        </w:rPr>
        <w:br/>
      </w:r>
      <w:proofErr w:type="gramStart"/>
      <w:r w:rsidRPr="00597027">
        <w:rPr>
          <w:rFonts w:eastAsia="Times New Roman" w:cs="Arial"/>
          <w:bCs/>
          <w:sz w:val="24"/>
          <w:szCs w:val="24"/>
        </w:rPr>
        <w:t>Western University Center for Disability &amp; Health Policy.</w:t>
      </w:r>
      <w:proofErr w:type="gramEnd"/>
      <w:r w:rsidRPr="00597027">
        <w:rPr>
          <w:rFonts w:eastAsia="Times New Roman" w:cs="Arial"/>
          <w:bCs/>
          <w:sz w:val="24"/>
          <w:szCs w:val="24"/>
        </w:rPr>
        <w:t xml:space="preserve"> </w:t>
      </w:r>
      <w:r w:rsidR="00597027" w:rsidRPr="00597027">
        <w:rPr>
          <w:rFonts w:eastAsia="Times New Roman" w:cs="Arial"/>
          <w:bCs/>
          <w:sz w:val="24"/>
          <w:szCs w:val="24"/>
        </w:rPr>
        <w:t xml:space="preserve"> </w:t>
      </w:r>
      <w:proofErr w:type="gramStart"/>
      <w:r w:rsidRPr="00597027">
        <w:rPr>
          <w:rFonts w:eastAsia="Times New Roman" w:cs="Arial"/>
          <w:bCs/>
          <w:sz w:val="24"/>
          <w:szCs w:val="24"/>
        </w:rPr>
        <w:t>Educating health professionals on disabilities.</w:t>
      </w:r>
      <w:proofErr w:type="gramEnd"/>
      <w:r w:rsidRPr="00597027">
        <w:rPr>
          <w:rFonts w:eastAsia="Times New Roman" w:cs="Arial"/>
          <w:bCs/>
          <w:sz w:val="24"/>
          <w:szCs w:val="24"/>
        </w:rPr>
        <w:t xml:space="preserve"> </w:t>
      </w:r>
      <w:r w:rsidRPr="00597027">
        <w:rPr>
          <w:rFonts w:eastAsia="Times New Roman" w:cs="Arial"/>
          <w:bCs/>
          <w:sz w:val="24"/>
          <w:szCs w:val="24"/>
          <w:lang w:val="it-IT"/>
        </w:rPr>
        <w:t xml:space="preserve">Pomona, CA: </w:t>
      </w:r>
      <w:r w:rsidRPr="00597027">
        <w:rPr>
          <w:rFonts w:eastAsia="Times New Roman" w:cs="Arial"/>
          <w:bCs/>
          <w:sz w:val="24"/>
          <w:szCs w:val="24"/>
        </w:rPr>
        <w:fldChar w:fldCharType="begin"/>
      </w:r>
      <w:r w:rsidRPr="00597027">
        <w:rPr>
          <w:rFonts w:eastAsia="Times New Roman" w:cs="Arial"/>
          <w:bCs/>
          <w:sz w:val="24"/>
          <w:szCs w:val="24"/>
          <w:lang w:val="it-IT"/>
        </w:rPr>
        <w:instrText xml:space="preserve"> HYPERLINK "http://www.westernu.edu/xp/edu/cdihp/cdihp-resources-professionals.xml" </w:instrText>
      </w:r>
      <w:r w:rsidRPr="00597027">
        <w:rPr>
          <w:rFonts w:eastAsia="Times New Roman" w:cs="Arial"/>
          <w:bCs/>
          <w:sz w:val="24"/>
          <w:szCs w:val="24"/>
        </w:rPr>
        <w:fldChar w:fldCharType="separate"/>
      </w:r>
      <w:r w:rsidRPr="00597027">
        <w:rPr>
          <w:rStyle w:val="Hyperlink"/>
          <w:rFonts w:eastAsia="Times New Roman" w:cs="Arial"/>
          <w:bCs/>
          <w:sz w:val="24"/>
          <w:szCs w:val="24"/>
          <w:lang w:val="it-IT"/>
        </w:rPr>
        <w:t>http://www.westernu.edu/xp/edu/cdihp/cdihp-resources-professionals.xml</w:t>
      </w:r>
      <w:r w:rsidRPr="00597027">
        <w:rPr>
          <w:rFonts w:eastAsia="Times New Roman" w:cs="Arial"/>
          <w:bCs/>
          <w:sz w:val="24"/>
          <w:szCs w:val="24"/>
        </w:rPr>
        <w:fldChar w:fldCharType="end"/>
      </w:r>
      <w:r w:rsidRPr="00597027">
        <w:rPr>
          <w:rFonts w:eastAsia="Times New Roman" w:cs="Arial"/>
          <w:bCs/>
          <w:sz w:val="24"/>
          <w:szCs w:val="24"/>
          <w:lang w:val="it-IT"/>
        </w:rPr>
        <w:t xml:space="preserve">   </w:t>
      </w:r>
    </w:p>
    <w:p w:rsidR="009C662A" w:rsidRPr="008E1C79" w:rsidRDefault="00211694" w:rsidP="00597027">
      <w:pPr>
        <w:shd w:val="clear" w:color="auto" w:fill="FFFFFF"/>
        <w:spacing w:after="0" w:line="240" w:lineRule="auto"/>
        <w:outlineLvl w:val="2"/>
        <w:rPr>
          <w:rFonts w:eastAsia="Times New Roman" w:cs="Arial"/>
          <w:bCs/>
          <w:sz w:val="24"/>
          <w:szCs w:val="24"/>
          <w:lang w:val="it-IT"/>
        </w:rPr>
      </w:pPr>
      <w:r w:rsidRPr="008E1C79">
        <w:rPr>
          <w:rFonts w:eastAsia="Times New Roman" w:cs="Arial"/>
          <w:bCs/>
          <w:sz w:val="24"/>
          <w:szCs w:val="24"/>
          <w:lang w:val="it-IT"/>
        </w:rPr>
        <w:br/>
      </w:r>
    </w:p>
    <w:p w:rsidR="009C662A" w:rsidRPr="008E1C79" w:rsidRDefault="009C662A" w:rsidP="00597027">
      <w:pPr>
        <w:shd w:val="clear" w:color="auto" w:fill="FFFFFF"/>
        <w:spacing w:after="0" w:line="240" w:lineRule="auto"/>
        <w:outlineLvl w:val="2"/>
        <w:rPr>
          <w:rFonts w:eastAsia="Times New Roman" w:cs="Arial"/>
          <w:bCs/>
          <w:sz w:val="24"/>
          <w:szCs w:val="24"/>
          <w:lang w:val="it-IT"/>
        </w:rPr>
      </w:pPr>
    </w:p>
    <w:p w:rsidR="00211694" w:rsidRPr="00597027" w:rsidRDefault="00211694" w:rsidP="00597027">
      <w:pPr>
        <w:shd w:val="clear" w:color="auto" w:fill="FFFFFF"/>
        <w:spacing w:after="0" w:line="240" w:lineRule="auto"/>
        <w:outlineLvl w:val="2"/>
        <w:rPr>
          <w:rFonts w:eastAsia="Times New Roman" w:cs="Arial"/>
          <w:bCs/>
          <w:sz w:val="24"/>
          <w:szCs w:val="24"/>
        </w:rPr>
      </w:pPr>
      <w:proofErr w:type="spellStart"/>
      <w:proofErr w:type="gramStart"/>
      <w:r w:rsidRPr="00597027">
        <w:rPr>
          <w:rFonts w:eastAsia="Times New Roman" w:cs="Arial"/>
          <w:bCs/>
          <w:sz w:val="24"/>
          <w:szCs w:val="24"/>
        </w:rPr>
        <w:t>Smeltzer</w:t>
      </w:r>
      <w:proofErr w:type="spellEnd"/>
      <w:r w:rsidRPr="00597027">
        <w:rPr>
          <w:rFonts w:eastAsia="Times New Roman" w:cs="Arial"/>
          <w:bCs/>
          <w:sz w:val="24"/>
          <w:szCs w:val="24"/>
        </w:rPr>
        <w:t xml:space="preserve"> &amp; </w:t>
      </w:r>
      <w:proofErr w:type="spellStart"/>
      <w:r w:rsidRPr="00597027">
        <w:rPr>
          <w:rFonts w:eastAsia="Times New Roman" w:cs="Arial"/>
          <w:bCs/>
          <w:sz w:val="24"/>
          <w:szCs w:val="24"/>
        </w:rPr>
        <w:t>Sharts-Hopko</w:t>
      </w:r>
      <w:proofErr w:type="spellEnd"/>
      <w:r w:rsidRPr="00597027">
        <w:rPr>
          <w:rFonts w:eastAsia="Times New Roman" w:cs="Arial"/>
          <w:bCs/>
          <w:sz w:val="24"/>
          <w:szCs w:val="24"/>
        </w:rPr>
        <w:t>.</w:t>
      </w:r>
      <w:proofErr w:type="gramEnd"/>
      <w:r w:rsidRPr="00597027">
        <w:rPr>
          <w:rFonts w:eastAsia="Times New Roman" w:cs="Arial"/>
          <w:bCs/>
          <w:sz w:val="24"/>
          <w:szCs w:val="24"/>
        </w:rPr>
        <w:t xml:space="preserve"> </w:t>
      </w:r>
      <w:r w:rsidR="00597027" w:rsidRPr="00597027">
        <w:rPr>
          <w:rFonts w:eastAsia="Times New Roman" w:cs="Arial"/>
          <w:bCs/>
          <w:sz w:val="24"/>
          <w:szCs w:val="24"/>
        </w:rPr>
        <w:t xml:space="preserve"> </w:t>
      </w:r>
      <w:proofErr w:type="gramStart"/>
      <w:r w:rsidRPr="00597027">
        <w:rPr>
          <w:rFonts w:eastAsia="Times New Roman" w:cs="Arial"/>
          <w:bCs/>
          <w:sz w:val="24"/>
          <w:szCs w:val="24"/>
        </w:rPr>
        <w:t>Provider’s guide for the care of women with physical disabilities &amp; chronic health conditions.</w:t>
      </w:r>
      <w:proofErr w:type="gramEnd"/>
      <w:r w:rsidRPr="00597027">
        <w:rPr>
          <w:rFonts w:eastAsia="Times New Roman" w:cs="Arial"/>
          <w:bCs/>
          <w:sz w:val="24"/>
          <w:szCs w:val="24"/>
        </w:rPr>
        <w:t xml:space="preserve"> Chapel Hill: NC Office on Disability &amp; Health. </w:t>
      </w:r>
      <w:hyperlink r:id="rId18" w:history="1">
        <w:r w:rsidR="00392990" w:rsidRPr="00597027">
          <w:rPr>
            <w:rStyle w:val="Hyperlink"/>
            <w:rFonts w:eastAsia="Times New Roman" w:cs="Arial"/>
            <w:bCs/>
            <w:sz w:val="24"/>
            <w:szCs w:val="24"/>
          </w:rPr>
          <w:t>http://www.fpg.unc.edu/~ncodh/pdfs/providersguide.pdf</w:t>
        </w:r>
      </w:hyperlink>
      <w:r w:rsidR="00392990" w:rsidRPr="00597027">
        <w:rPr>
          <w:rFonts w:eastAsia="Times New Roman" w:cs="Arial"/>
          <w:bCs/>
          <w:sz w:val="24"/>
          <w:szCs w:val="24"/>
        </w:rPr>
        <w:t xml:space="preserve"> </w:t>
      </w:r>
      <w:r w:rsidR="00392990" w:rsidRPr="00597027">
        <w:rPr>
          <w:rFonts w:eastAsia="Times New Roman" w:cs="Arial"/>
          <w:bCs/>
          <w:sz w:val="24"/>
          <w:szCs w:val="24"/>
        </w:rPr>
        <w:br/>
      </w:r>
    </w:p>
    <w:p w:rsidR="00211694" w:rsidRPr="00597027" w:rsidRDefault="00211694" w:rsidP="00597027">
      <w:pPr>
        <w:shd w:val="clear" w:color="auto" w:fill="FFFFFF"/>
        <w:spacing w:after="0" w:line="240" w:lineRule="auto"/>
        <w:outlineLvl w:val="2"/>
        <w:rPr>
          <w:rFonts w:eastAsia="Times New Roman" w:cs="Arial"/>
          <w:bCs/>
          <w:sz w:val="24"/>
          <w:szCs w:val="24"/>
        </w:rPr>
      </w:pPr>
      <w:proofErr w:type="gramStart"/>
      <w:r w:rsidRPr="00597027">
        <w:rPr>
          <w:rFonts w:eastAsia="Times New Roman" w:cs="Arial"/>
          <w:bCs/>
          <w:sz w:val="24"/>
          <w:szCs w:val="24"/>
        </w:rPr>
        <w:t>Barker LT, et al.</w:t>
      </w:r>
      <w:proofErr w:type="gramEnd"/>
      <w:r w:rsidRPr="00597027">
        <w:rPr>
          <w:rFonts w:eastAsia="Times New Roman" w:cs="Arial"/>
          <w:bCs/>
          <w:sz w:val="24"/>
          <w:szCs w:val="24"/>
        </w:rPr>
        <w:t xml:space="preserve">  </w:t>
      </w:r>
      <w:proofErr w:type="gramStart"/>
      <w:r w:rsidRPr="00597027">
        <w:rPr>
          <w:rFonts w:eastAsia="Times New Roman" w:cs="Arial"/>
          <w:bCs/>
          <w:sz w:val="24"/>
          <w:szCs w:val="24"/>
        </w:rPr>
        <w:t>Practitioners’ guide to primary care for women with physical disabilities.</w:t>
      </w:r>
      <w:proofErr w:type="gramEnd"/>
      <w:r w:rsidRPr="00597027">
        <w:rPr>
          <w:rFonts w:eastAsia="Times New Roman" w:cs="Arial"/>
          <w:bCs/>
          <w:sz w:val="24"/>
          <w:szCs w:val="24"/>
        </w:rPr>
        <w:t xml:space="preserve"> Berkeley, CA: Berkeley Policy </w:t>
      </w:r>
      <w:proofErr w:type="spellStart"/>
      <w:r w:rsidRPr="00597027">
        <w:rPr>
          <w:rFonts w:eastAsia="Times New Roman" w:cs="Arial"/>
          <w:bCs/>
          <w:sz w:val="24"/>
          <w:szCs w:val="24"/>
        </w:rPr>
        <w:t>Assoc</w:t>
      </w:r>
      <w:proofErr w:type="spellEnd"/>
      <w:r w:rsidRPr="00597027">
        <w:rPr>
          <w:rFonts w:eastAsia="Times New Roman" w:cs="Arial"/>
          <w:bCs/>
          <w:sz w:val="24"/>
          <w:szCs w:val="24"/>
        </w:rPr>
        <w:t xml:space="preserve">/Alta Bates Summit Medical, 2005. </w:t>
      </w:r>
      <w:hyperlink r:id="rId19" w:history="1">
        <w:r w:rsidR="00392990" w:rsidRPr="00597027">
          <w:rPr>
            <w:rStyle w:val="Hyperlink"/>
            <w:rFonts w:eastAsia="Times New Roman" w:cs="Arial"/>
            <w:bCs/>
            <w:sz w:val="24"/>
            <w:szCs w:val="24"/>
          </w:rPr>
          <w:t>http://www.berkeleypolicyassociates.com/images/berkeleypolicyassociates.com/Image/photo/20050707_193250/Booklet.pdf</w:t>
        </w:r>
      </w:hyperlink>
      <w:r w:rsidR="00392990" w:rsidRPr="00597027">
        <w:rPr>
          <w:rFonts w:eastAsia="Times New Roman" w:cs="Arial"/>
          <w:bCs/>
          <w:sz w:val="24"/>
          <w:szCs w:val="24"/>
        </w:rPr>
        <w:t xml:space="preserve"> </w:t>
      </w:r>
      <w:r w:rsidRPr="00597027">
        <w:rPr>
          <w:rFonts w:eastAsia="Times New Roman" w:cs="Arial"/>
          <w:bCs/>
          <w:sz w:val="24"/>
          <w:szCs w:val="24"/>
        </w:rPr>
        <w:t xml:space="preserve"> </w:t>
      </w:r>
      <w:r w:rsidR="00392990" w:rsidRPr="00597027">
        <w:rPr>
          <w:rFonts w:eastAsia="Times New Roman" w:cs="Arial"/>
          <w:bCs/>
          <w:sz w:val="24"/>
          <w:szCs w:val="24"/>
        </w:rPr>
        <w:br/>
      </w:r>
    </w:p>
    <w:p w:rsidR="00211694" w:rsidRPr="00597027" w:rsidRDefault="00211694" w:rsidP="00597027">
      <w:pPr>
        <w:shd w:val="clear" w:color="auto" w:fill="FFFFFF"/>
        <w:spacing w:after="0" w:line="240" w:lineRule="auto"/>
        <w:outlineLvl w:val="2"/>
        <w:rPr>
          <w:rFonts w:eastAsia="Times New Roman" w:cs="Arial"/>
          <w:bCs/>
          <w:sz w:val="24"/>
          <w:szCs w:val="24"/>
        </w:rPr>
      </w:pPr>
      <w:proofErr w:type="spellStart"/>
      <w:proofErr w:type="gramStart"/>
      <w:r w:rsidRPr="00597027">
        <w:rPr>
          <w:rFonts w:eastAsia="Times New Roman" w:cs="Arial"/>
          <w:bCs/>
          <w:sz w:val="24"/>
          <w:szCs w:val="24"/>
        </w:rPr>
        <w:t>Havercamp</w:t>
      </w:r>
      <w:proofErr w:type="spellEnd"/>
      <w:r w:rsidRPr="00597027">
        <w:rPr>
          <w:rFonts w:eastAsia="Times New Roman" w:cs="Arial"/>
          <w:bCs/>
          <w:sz w:val="24"/>
          <w:szCs w:val="24"/>
        </w:rPr>
        <w:t xml:space="preserve"> S. CDC web-based training modules.</w:t>
      </w:r>
      <w:proofErr w:type="gramEnd"/>
      <w:r w:rsidRPr="00597027">
        <w:rPr>
          <w:rFonts w:eastAsia="Times New Roman" w:cs="Arial"/>
          <w:bCs/>
          <w:sz w:val="24"/>
          <w:szCs w:val="24"/>
        </w:rPr>
        <w:t xml:space="preserve"> </w:t>
      </w:r>
      <w:r w:rsidR="00597027" w:rsidRPr="00597027">
        <w:rPr>
          <w:rFonts w:eastAsia="Times New Roman" w:cs="Arial"/>
          <w:bCs/>
          <w:sz w:val="24"/>
          <w:szCs w:val="24"/>
        </w:rPr>
        <w:t xml:space="preserve"> </w:t>
      </w:r>
      <w:proofErr w:type="gramStart"/>
      <w:r w:rsidRPr="00597027">
        <w:rPr>
          <w:rFonts w:eastAsia="Times New Roman" w:cs="Arial"/>
          <w:bCs/>
          <w:sz w:val="24"/>
          <w:szCs w:val="24"/>
        </w:rPr>
        <w:t>Healthcare access for persons with disability.</w:t>
      </w:r>
      <w:proofErr w:type="gramEnd"/>
      <w:r w:rsidRPr="00597027">
        <w:rPr>
          <w:rFonts w:eastAsia="Times New Roman" w:cs="Arial"/>
          <w:bCs/>
          <w:sz w:val="24"/>
          <w:szCs w:val="24"/>
        </w:rPr>
        <w:t xml:space="preserve"> Part I: physical &amp; sensory disabilities. Part II developmental disabilities. </w:t>
      </w:r>
      <w:hyperlink r:id="rId20" w:history="1">
        <w:r w:rsidR="00392990" w:rsidRPr="00597027">
          <w:rPr>
            <w:rStyle w:val="Hyperlink"/>
            <w:rFonts w:eastAsia="Times New Roman" w:cs="Arial"/>
            <w:bCs/>
            <w:sz w:val="24"/>
            <w:szCs w:val="24"/>
          </w:rPr>
          <w:t>http://nisonger.osu.edu/disabilityconted.htm</w:t>
        </w:r>
      </w:hyperlink>
      <w:r w:rsidRPr="00597027">
        <w:rPr>
          <w:rFonts w:eastAsia="Times New Roman" w:cs="Arial"/>
          <w:bCs/>
          <w:sz w:val="24"/>
          <w:szCs w:val="24"/>
        </w:rPr>
        <w:t>.</w:t>
      </w:r>
      <w:r w:rsidR="00392990" w:rsidRPr="00597027">
        <w:rPr>
          <w:rFonts w:eastAsia="Times New Roman" w:cs="Arial"/>
          <w:bCs/>
          <w:sz w:val="24"/>
          <w:szCs w:val="24"/>
        </w:rPr>
        <w:t xml:space="preserve"> </w:t>
      </w:r>
      <w:r w:rsidR="00392990" w:rsidRPr="00597027">
        <w:rPr>
          <w:rFonts w:eastAsia="Times New Roman" w:cs="Arial"/>
          <w:bCs/>
          <w:sz w:val="24"/>
          <w:szCs w:val="24"/>
        </w:rPr>
        <w:br/>
      </w:r>
    </w:p>
    <w:p w:rsidR="00211694" w:rsidRPr="00597027" w:rsidRDefault="00211694" w:rsidP="00597027">
      <w:pPr>
        <w:shd w:val="clear" w:color="auto" w:fill="FFFFFF"/>
        <w:spacing w:after="0" w:line="240" w:lineRule="auto"/>
        <w:outlineLvl w:val="2"/>
        <w:rPr>
          <w:rFonts w:eastAsia="Times New Roman" w:cs="Arial"/>
          <w:bCs/>
          <w:sz w:val="24"/>
          <w:szCs w:val="24"/>
        </w:rPr>
      </w:pPr>
      <w:proofErr w:type="gramStart"/>
      <w:r w:rsidRPr="00597027">
        <w:rPr>
          <w:rFonts w:eastAsia="Times New Roman" w:cs="Arial"/>
          <w:bCs/>
          <w:sz w:val="24"/>
          <w:szCs w:val="24"/>
        </w:rPr>
        <w:t>Aging &amp; Disability Network Participant Direction Toolkit (an element in the Affordable Care Act).</w:t>
      </w:r>
      <w:proofErr w:type="gramEnd"/>
      <w:r w:rsidRPr="00597027">
        <w:rPr>
          <w:rFonts w:eastAsia="Times New Roman" w:cs="Arial"/>
          <w:bCs/>
          <w:sz w:val="24"/>
          <w:szCs w:val="24"/>
        </w:rPr>
        <w:t xml:space="preserve"> </w:t>
      </w:r>
      <w:hyperlink r:id="rId21" w:history="1">
        <w:r w:rsidR="00392990" w:rsidRPr="00597027">
          <w:rPr>
            <w:rStyle w:val="Hyperlink"/>
            <w:rFonts w:eastAsia="Times New Roman" w:cs="Arial"/>
            <w:bCs/>
            <w:sz w:val="24"/>
            <w:szCs w:val="24"/>
          </w:rPr>
          <w:t>http://www.bc.edu/content/bc/schools/gssw/nrcpds/tools/toolkit.html</w:t>
        </w:r>
      </w:hyperlink>
      <w:r w:rsidRPr="00597027">
        <w:rPr>
          <w:rFonts w:eastAsia="Times New Roman" w:cs="Arial"/>
          <w:bCs/>
          <w:sz w:val="24"/>
          <w:szCs w:val="24"/>
        </w:rPr>
        <w:t>.</w:t>
      </w:r>
      <w:r w:rsidR="00392990" w:rsidRPr="00597027">
        <w:rPr>
          <w:rFonts w:eastAsia="Times New Roman" w:cs="Arial"/>
          <w:bCs/>
          <w:sz w:val="24"/>
          <w:szCs w:val="24"/>
        </w:rPr>
        <w:t xml:space="preserve"> </w:t>
      </w:r>
      <w:r w:rsidRPr="00597027">
        <w:rPr>
          <w:rFonts w:eastAsia="Times New Roman" w:cs="Arial"/>
          <w:bCs/>
          <w:sz w:val="24"/>
          <w:szCs w:val="24"/>
        </w:rPr>
        <w:t> </w:t>
      </w:r>
      <w:r w:rsidR="00392990" w:rsidRPr="00597027">
        <w:rPr>
          <w:rFonts w:eastAsia="Times New Roman" w:cs="Arial"/>
          <w:bCs/>
          <w:sz w:val="24"/>
          <w:szCs w:val="24"/>
        </w:rPr>
        <w:br/>
      </w:r>
    </w:p>
    <w:p w:rsidR="00211694" w:rsidRPr="00597027" w:rsidRDefault="00211694" w:rsidP="00597027">
      <w:pPr>
        <w:shd w:val="clear" w:color="auto" w:fill="FFFFFF"/>
        <w:spacing w:after="0" w:line="240" w:lineRule="auto"/>
        <w:outlineLvl w:val="2"/>
        <w:rPr>
          <w:rFonts w:eastAsia="Times New Roman" w:cs="Arial"/>
          <w:bCs/>
          <w:sz w:val="24"/>
          <w:szCs w:val="24"/>
        </w:rPr>
      </w:pPr>
      <w:r w:rsidRPr="00597027">
        <w:rPr>
          <w:rFonts w:eastAsia="Times New Roman" w:cs="Arial"/>
          <w:bCs/>
          <w:sz w:val="24"/>
          <w:szCs w:val="24"/>
        </w:rPr>
        <w:t xml:space="preserve">Chun A (Ed).  </w:t>
      </w:r>
      <w:proofErr w:type="gramStart"/>
      <w:r w:rsidRPr="00597027">
        <w:rPr>
          <w:rFonts w:eastAsia="Times New Roman" w:cs="Arial"/>
          <w:bCs/>
          <w:sz w:val="24"/>
          <w:szCs w:val="24"/>
        </w:rPr>
        <w:t>Geriatric care by design.</w:t>
      </w:r>
      <w:proofErr w:type="gramEnd"/>
      <w:r w:rsidRPr="00597027">
        <w:rPr>
          <w:rFonts w:eastAsia="Times New Roman" w:cs="Arial"/>
          <w:bCs/>
          <w:sz w:val="24"/>
          <w:szCs w:val="24"/>
        </w:rPr>
        <w:t xml:space="preserve"> </w:t>
      </w:r>
      <w:proofErr w:type="gramStart"/>
      <w:r w:rsidRPr="00597027">
        <w:rPr>
          <w:rFonts w:eastAsia="Times New Roman" w:cs="Arial"/>
          <w:bCs/>
          <w:sz w:val="24"/>
          <w:szCs w:val="24"/>
        </w:rPr>
        <w:t>A clinician’s handbook to meet the needs of older adults through environmental &amp; practice redesign.</w:t>
      </w:r>
      <w:proofErr w:type="gramEnd"/>
      <w:r w:rsidRPr="00597027">
        <w:rPr>
          <w:rFonts w:eastAsia="Times New Roman" w:cs="Arial"/>
          <w:bCs/>
          <w:sz w:val="24"/>
          <w:szCs w:val="24"/>
        </w:rPr>
        <w:t xml:space="preserve">  Am Medical </w:t>
      </w:r>
      <w:proofErr w:type="spellStart"/>
      <w:r w:rsidRPr="00597027">
        <w:rPr>
          <w:rFonts w:eastAsia="Times New Roman" w:cs="Arial"/>
          <w:bCs/>
          <w:sz w:val="24"/>
          <w:szCs w:val="24"/>
        </w:rPr>
        <w:t>Assoc</w:t>
      </w:r>
      <w:proofErr w:type="spellEnd"/>
      <w:r w:rsidRPr="00597027">
        <w:rPr>
          <w:rFonts w:eastAsia="Times New Roman" w:cs="Arial"/>
          <w:bCs/>
          <w:sz w:val="24"/>
          <w:szCs w:val="24"/>
        </w:rPr>
        <w:t xml:space="preserve">, </w:t>
      </w:r>
      <w:proofErr w:type="gramStart"/>
      <w:r w:rsidRPr="00597027">
        <w:rPr>
          <w:rFonts w:eastAsia="Times New Roman" w:cs="Arial"/>
          <w:bCs/>
          <w:sz w:val="24"/>
          <w:szCs w:val="24"/>
        </w:rPr>
        <w:t>2011.</w:t>
      </w:r>
      <w:proofErr w:type="gramEnd"/>
    </w:p>
    <w:p w:rsidR="00211694" w:rsidRPr="00597027" w:rsidRDefault="00211694" w:rsidP="00597027">
      <w:pPr>
        <w:shd w:val="clear" w:color="auto" w:fill="FFFFFF"/>
        <w:spacing w:after="0" w:line="240" w:lineRule="auto"/>
        <w:outlineLvl w:val="2"/>
        <w:rPr>
          <w:rFonts w:eastAsia="Times New Roman" w:cs="Arial"/>
          <w:b/>
          <w:bCs/>
          <w:sz w:val="24"/>
          <w:szCs w:val="24"/>
        </w:rPr>
      </w:pPr>
    </w:p>
    <w:p w:rsidR="00A2520D" w:rsidRPr="00597027" w:rsidRDefault="00A2520D" w:rsidP="00597027">
      <w:pPr>
        <w:shd w:val="clear" w:color="auto" w:fill="FFFFFF"/>
        <w:spacing w:after="0" w:line="240" w:lineRule="auto"/>
        <w:outlineLvl w:val="2"/>
        <w:rPr>
          <w:rFonts w:eastAsia="Times New Roman" w:cs="Arial"/>
          <w:b/>
          <w:bCs/>
          <w:sz w:val="28"/>
          <w:szCs w:val="28"/>
          <w:u w:val="single"/>
        </w:rPr>
      </w:pPr>
      <w:r w:rsidRPr="00597027">
        <w:rPr>
          <w:rFonts w:eastAsia="Times New Roman" w:cs="Arial"/>
          <w:b/>
          <w:bCs/>
          <w:sz w:val="28"/>
          <w:szCs w:val="28"/>
          <w:u w:val="single"/>
        </w:rPr>
        <w:t>Resources for Promoting Accessible, Inclusive Fitness and Outdoor Recreation</w:t>
      </w:r>
    </w:p>
    <w:p w:rsidR="005028B3" w:rsidRPr="00597027" w:rsidRDefault="005028B3" w:rsidP="00597027">
      <w:pPr>
        <w:shd w:val="clear" w:color="auto" w:fill="FFFFFF"/>
        <w:spacing w:after="0" w:line="240" w:lineRule="auto"/>
        <w:outlineLvl w:val="2"/>
        <w:rPr>
          <w:rFonts w:eastAsia="Times New Roman" w:cs="Arial"/>
          <w:b/>
          <w:sz w:val="24"/>
          <w:szCs w:val="24"/>
        </w:rPr>
      </w:pPr>
    </w:p>
    <w:p w:rsidR="004A43AB" w:rsidRPr="00597027" w:rsidRDefault="004A43AB" w:rsidP="00597027">
      <w:pPr>
        <w:shd w:val="clear" w:color="auto" w:fill="FFFFFF"/>
        <w:spacing w:after="0" w:line="240" w:lineRule="auto"/>
        <w:outlineLvl w:val="2"/>
        <w:rPr>
          <w:rFonts w:eastAsia="Times New Roman" w:cs="Arial"/>
          <w:b/>
          <w:sz w:val="24"/>
          <w:szCs w:val="24"/>
        </w:rPr>
      </w:pPr>
      <w:r w:rsidRPr="00597027">
        <w:rPr>
          <w:rFonts w:eastAsia="Times New Roman" w:cs="Arial"/>
          <w:b/>
          <w:sz w:val="24"/>
          <w:szCs w:val="24"/>
        </w:rPr>
        <w:t xml:space="preserve">National Center on Health, Physical Activity and Disability </w:t>
      </w:r>
    </w:p>
    <w:p w:rsidR="004A43AB" w:rsidRPr="00597027" w:rsidRDefault="008E1C79" w:rsidP="00597027">
      <w:pPr>
        <w:shd w:val="clear" w:color="auto" w:fill="FFFFFF"/>
        <w:spacing w:after="0" w:line="240" w:lineRule="auto"/>
        <w:rPr>
          <w:rFonts w:eastAsia="Times New Roman" w:cs="Arial"/>
          <w:b/>
          <w:sz w:val="24"/>
          <w:szCs w:val="24"/>
        </w:rPr>
      </w:pPr>
      <w:hyperlink r:id="rId22" w:history="1">
        <w:r w:rsidR="009621A7" w:rsidRPr="00597027">
          <w:rPr>
            <w:rStyle w:val="Hyperlink"/>
            <w:rFonts w:eastAsia="Times New Roman" w:cs="Arial"/>
            <w:b/>
            <w:color w:val="auto"/>
            <w:sz w:val="24"/>
            <w:szCs w:val="24"/>
            <w:u w:val="none"/>
          </w:rPr>
          <w:t>http://www.ncpad.org</w:t>
        </w:r>
      </w:hyperlink>
    </w:p>
    <w:p w:rsidR="004A43AB" w:rsidRPr="00597027" w:rsidRDefault="004A43AB" w:rsidP="00597027">
      <w:pPr>
        <w:shd w:val="clear" w:color="auto" w:fill="FFFFFF"/>
        <w:spacing w:after="0" w:line="240" w:lineRule="auto"/>
        <w:rPr>
          <w:rFonts w:eastAsia="Times New Roman" w:cs="Arial"/>
          <w:sz w:val="24"/>
          <w:szCs w:val="24"/>
        </w:rPr>
      </w:pPr>
      <w:r w:rsidRPr="00597027">
        <w:rPr>
          <w:rFonts w:eastAsia="Times New Roman" w:cs="Arial"/>
          <w:sz w:val="24"/>
          <w:szCs w:val="24"/>
        </w:rPr>
        <w:t>NCHPAD encourages persons with disabilities to participate in regular physical activity to promote healthy lifestyles and prevent secondary conditions.</w:t>
      </w:r>
    </w:p>
    <w:p w:rsidR="004A43AB" w:rsidRPr="00597027" w:rsidRDefault="004A43AB" w:rsidP="00597027">
      <w:pPr>
        <w:shd w:val="clear" w:color="auto" w:fill="FFFFFF"/>
        <w:spacing w:after="0" w:line="240" w:lineRule="auto"/>
        <w:rPr>
          <w:rFonts w:eastAsia="Times New Roman" w:cs="Arial"/>
          <w:sz w:val="24"/>
          <w:szCs w:val="24"/>
        </w:rPr>
      </w:pPr>
    </w:p>
    <w:p w:rsidR="004A43AB" w:rsidRPr="00597027" w:rsidRDefault="008E1C79" w:rsidP="00597027">
      <w:pPr>
        <w:shd w:val="clear" w:color="auto" w:fill="FFFFFF"/>
        <w:spacing w:after="0" w:line="240" w:lineRule="auto"/>
        <w:outlineLvl w:val="2"/>
        <w:rPr>
          <w:rFonts w:eastAsia="Times New Roman" w:cs="Arial"/>
          <w:b/>
          <w:sz w:val="24"/>
          <w:szCs w:val="24"/>
        </w:rPr>
      </w:pPr>
      <w:hyperlink r:id="rId23" w:history="1">
        <w:r w:rsidR="004A43AB" w:rsidRPr="00597027">
          <w:rPr>
            <w:rFonts w:eastAsia="Times New Roman" w:cs="Arial"/>
            <w:b/>
            <w:bCs/>
            <w:sz w:val="24"/>
            <w:szCs w:val="24"/>
          </w:rPr>
          <w:t>National Center on Accessibility</w:t>
        </w:r>
        <w:r w:rsidR="004A43AB" w:rsidRPr="00597027">
          <w:rPr>
            <w:rFonts w:eastAsia="Times New Roman" w:cs="Arial"/>
            <w:b/>
            <w:sz w:val="24"/>
            <w:szCs w:val="24"/>
          </w:rPr>
          <w:t>: Indiana University Bloomington</w:t>
        </w:r>
      </w:hyperlink>
    </w:p>
    <w:p w:rsidR="004A43AB" w:rsidRPr="00597027" w:rsidRDefault="008E1C79" w:rsidP="00597027">
      <w:pPr>
        <w:shd w:val="clear" w:color="auto" w:fill="FFFFFF"/>
        <w:spacing w:after="0" w:line="240" w:lineRule="auto"/>
        <w:rPr>
          <w:rFonts w:eastAsia="Times New Roman" w:cs="Arial"/>
          <w:b/>
          <w:sz w:val="24"/>
          <w:szCs w:val="24"/>
        </w:rPr>
      </w:pPr>
      <w:hyperlink r:id="rId24" w:history="1">
        <w:r w:rsidR="004A43AB" w:rsidRPr="00597027">
          <w:rPr>
            <w:rStyle w:val="Hyperlink"/>
            <w:rFonts w:eastAsia="Times New Roman" w:cs="Arial"/>
            <w:b/>
            <w:color w:val="auto"/>
            <w:sz w:val="24"/>
            <w:szCs w:val="24"/>
            <w:u w:val="none"/>
          </w:rPr>
          <w:t>www.ncaonline.org</w:t>
        </w:r>
      </w:hyperlink>
    </w:p>
    <w:p w:rsidR="004A43AB" w:rsidRPr="00597027" w:rsidRDefault="004A43AB" w:rsidP="00597027">
      <w:pPr>
        <w:shd w:val="clear" w:color="auto" w:fill="FFFFFF"/>
        <w:spacing w:after="0" w:line="240" w:lineRule="auto"/>
        <w:rPr>
          <w:rFonts w:cs="Arial"/>
          <w:bCs/>
          <w:sz w:val="24"/>
          <w:szCs w:val="24"/>
          <w:shd w:val="clear" w:color="auto" w:fill="FFFFFF"/>
        </w:rPr>
      </w:pPr>
      <w:r w:rsidRPr="00597027">
        <w:rPr>
          <w:rFonts w:eastAsia="Times New Roman" w:cs="Arial"/>
          <w:sz w:val="24"/>
          <w:szCs w:val="24"/>
        </w:rPr>
        <w:t>Provides technical assistance to organizations of all sizes who are designing and retrofitting their leisure areas and programs for </w:t>
      </w:r>
      <w:r w:rsidRPr="00597027">
        <w:rPr>
          <w:rFonts w:eastAsia="Times New Roman" w:cs="Arial"/>
          <w:bCs/>
          <w:sz w:val="24"/>
          <w:szCs w:val="24"/>
        </w:rPr>
        <w:t>accessibility</w:t>
      </w:r>
      <w:r w:rsidRPr="00597027">
        <w:rPr>
          <w:rFonts w:eastAsia="Times New Roman" w:cs="Arial"/>
          <w:sz w:val="24"/>
          <w:szCs w:val="24"/>
        </w:rPr>
        <w:t xml:space="preserve">; conducts webinars and training programs; and </w:t>
      </w:r>
      <w:r w:rsidRPr="00597027">
        <w:rPr>
          <w:rFonts w:cs="Arial"/>
          <w:bCs/>
          <w:sz w:val="24"/>
          <w:szCs w:val="24"/>
          <w:shd w:val="clear" w:color="auto" w:fill="FFFFFF"/>
        </w:rPr>
        <w:t>promotes access and inclusion for people with disabilities in parks, recreation and tourism</w:t>
      </w:r>
      <w:r w:rsidR="00572D07" w:rsidRPr="00597027">
        <w:rPr>
          <w:rFonts w:cs="Arial"/>
          <w:bCs/>
          <w:sz w:val="24"/>
          <w:szCs w:val="24"/>
          <w:shd w:val="clear" w:color="auto" w:fill="FFFFFF"/>
        </w:rPr>
        <w:t>.</w:t>
      </w:r>
    </w:p>
    <w:p w:rsidR="004A43AB" w:rsidRPr="00597027" w:rsidRDefault="004A43AB" w:rsidP="00597027">
      <w:pPr>
        <w:shd w:val="clear" w:color="auto" w:fill="FFFFFF"/>
        <w:spacing w:after="0" w:line="240" w:lineRule="auto"/>
        <w:rPr>
          <w:rFonts w:cs="Arial"/>
          <w:bCs/>
          <w:sz w:val="24"/>
          <w:szCs w:val="24"/>
          <w:shd w:val="clear" w:color="auto" w:fill="FFFFFF"/>
        </w:rPr>
      </w:pPr>
    </w:p>
    <w:p w:rsidR="009C662A" w:rsidRDefault="009C662A" w:rsidP="00597027">
      <w:pPr>
        <w:shd w:val="clear" w:color="auto" w:fill="FFFFFF"/>
        <w:spacing w:after="0" w:line="240" w:lineRule="auto"/>
        <w:rPr>
          <w:b/>
          <w:sz w:val="24"/>
          <w:szCs w:val="24"/>
        </w:rPr>
      </w:pPr>
    </w:p>
    <w:p w:rsidR="009C662A" w:rsidRDefault="009C662A" w:rsidP="00597027">
      <w:pPr>
        <w:shd w:val="clear" w:color="auto" w:fill="FFFFFF"/>
        <w:spacing w:after="0" w:line="240" w:lineRule="auto"/>
        <w:rPr>
          <w:b/>
          <w:sz w:val="24"/>
          <w:szCs w:val="24"/>
        </w:rPr>
      </w:pPr>
    </w:p>
    <w:p w:rsidR="009C662A" w:rsidRDefault="009C662A" w:rsidP="00597027">
      <w:pPr>
        <w:shd w:val="clear" w:color="auto" w:fill="FFFFFF"/>
        <w:spacing w:after="0" w:line="240" w:lineRule="auto"/>
        <w:rPr>
          <w:b/>
          <w:sz w:val="24"/>
          <w:szCs w:val="24"/>
        </w:rPr>
      </w:pPr>
    </w:p>
    <w:p w:rsidR="009C662A" w:rsidRDefault="009C662A" w:rsidP="00597027">
      <w:pPr>
        <w:shd w:val="clear" w:color="auto" w:fill="FFFFFF"/>
        <w:spacing w:after="0" w:line="240" w:lineRule="auto"/>
        <w:rPr>
          <w:b/>
          <w:sz w:val="24"/>
          <w:szCs w:val="24"/>
        </w:rPr>
      </w:pPr>
    </w:p>
    <w:p w:rsidR="00E233FA" w:rsidRPr="00597027" w:rsidRDefault="00687E89" w:rsidP="00597027">
      <w:pPr>
        <w:shd w:val="clear" w:color="auto" w:fill="FFFFFF"/>
        <w:spacing w:after="0" w:line="240" w:lineRule="auto"/>
        <w:rPr>
          <w:b/>
          <w:sz w:val="24"/>
          <w:szCs w:val="24"/>
        </w:rPr>
      </w:pPr>
      <w:r w:rsidRPr="00597027">
        <w:rPr>
          <w:b/>
          <w:sz w:val="24"/>
          <w:szCs w:val="24"/>
        </w:rPr>
        <w:t>American Trails</w:t>
      </w:r>
      <w:r w:rsidRPr="00597027">
        <w:rPr>
          <w:b/>
          <w:sz w:val="24"/>
          <w:szCs w:val="24"/>
        </w:rPr>
        <w:br/>
      </w:r>
      <w:hyperlink r:id="rId25" w:history="1">
        <w:r w:rsidR="00E233FA" w:rsidRPr="00597027">
          <w:rPr>
            <w:rStyle w:val="Hyperlink"/>
            <w:b/>
            <w:color w:val="auto"/>
            <w:sz w:val="24"/>
            <w:szCs w:val="24"/>
            <w:u w:val="none"/>
          </w:rPr>
          <w:t>www.americantrails.org/resources/accessible/index.html</w:t>
        </w:r>
      </w:hyperlink>
    </w:p>
    <w:p w:rsidR="00E233FA" w:rsidRPr="00597027" w:rsidRDefault="00E233FA" w:rsidP="00597027">
      <w:pPr>
        <w:shd w:val="clear" w:color="auto" w:fill="FFFFFF"/>
        <w:spacing w:after="0" w:line="240" w:lineRule="auto"/>
        <w:rPr>
          <w:sz w:val="24"/>
          <w:szCs w:val="24"/>
        </w:rPr>
      </w:pPr>
      <w:r w:rsidRPr="00597027">
        <w:rPr>
          <w:sz w:val="24"/>
          <w:szCs w:val="24"/>
        </w:rPr>
        <w:t>The mission of American Trails is to enrich the quality of life for all people and the sustainable development of communities by advancing and promoting the development, preservation, and enjoyment of diverse, high quality trails and greenways.</w:t>
      </w:r>
    </w:p>
    <w:p w:rsidR="00687E89" w:rsidRPr="00597027" w:rsidRDefault="00687E89" w:rsidP="00597027">
      <w:pPr>
        <w:shd w:val="clear" w:color="auto" w:fill="FFFFFF"/>
        <w:spacing w:after="0" w:line="240" w:lineRule="auto"/>
        <w:rPr>
          <w:sz w:val="24"/>
          <w:szCs w:val="24"/>
        </w:rPr>
      </w:pPr>
    </w:p>
    <w:p w:rsidR="00687E89" w:rsidRPr="00597027" w:rsidRDefault="00687E89" w:rsidP="00597027">
      <w:pPr>
        <w:shd w:val="clear" w:color="auto" w:fill="FFFFFF"/>
        <w:spacing w:after="0" w:line="240" w:lineRule="auto"/>
        <w:rPr>
          <w:rStyle w:val="apple-converted-space"/>
          <w:sz w:val="24"/>
          <w:szCs w:val="24"/>
          <w:shd w:val="clear" w:color="auto" w:fill="FFFFFF"/>
        </w:rPr>
      </w:pPr>
      <w:r w:rsidRPr="00597027">
        <w:rPr>
          <w:b/>
          <w:bCs/>
          <w:sz w:val="24"/>
          <w:szCs w:val="24"/>
          <w:shd w:val="clear" w:color="auto" w:fill="FFFFFF"/>
        </w:rPr>
        <w:t>National Trails Training Partnership (NTTP)</w:t>
      </w:r>
      <w:r w:rsidRPr="00597027">
        <w:rPr>
          <w:rStyle w:val="apple-converted-space"/>
          <w:sz w:val="24"/>
          <w:szCs w:val="24"/>
          <w:shd w:val="clear" w:color="auto" w:fill="FFFFFF"/>
        </w:rPr>
        <w:t> </w:t>
      </w:r>
    </w:p>
    <w:p w:rsidR="00687E89" w:rsidRPr="00597027" w:rsidRDefault="008E1C79" w:rsidP="00597027">
      <w:pPr>
        <w:shd w:val="clear" w:color="auto" w:fill="FFFFFF"/>
        <w:spacing w:after="0" w:line="240" w:lineRule="auto"/>
        <w:rPr>
          <w:b/>
          <w:sz w:val="24"/>
          <w:szCs w:val="24"/>
        </w:rPr>
      </w:pPr>
      <w:hyperlink r:id="rId26" w:history="1">
        <w:r w:rsidR="00604DCD" w:rsidRPr="00597027">
          <w:rPr>
            <w:rStyle w:val="Hyperlink"/>
            <w:b/>
            <w:color w:val="auto"/>
            <w:sz w:val="24"/>
            <w:szCs w:val="24"/>
            <w:u w:val="none"/>
          </w:rPr>
          <w:t>www.americantrails.org/nttp/default.htm</w:t>
        </w:r>
      </w:hyperlink>
    </w:p>
    <w:p w:rsidR="00687E89" w:rsidRPr="00597027" w:rsidRDefault="00687E89" w:rsidP="00597027">
      <w:pPr>
        <w:shd w:val="clear" w:color="auto" w:fill="FFFFFF"/>
        <w:spacing w:after="0" w:line="240" w:lineRule="auto"/>
        <w:rPr>
          <w:sz w:val="24"/>
          <w:szCs w:val="24"/>
        </w:rPr>
      </w:pPr>
      <w:r w:rsidRPr="00597027">
        <w:rPr>
          <w:sz w:val="24"/>
          <w:szCs w:val="24"/>
        </w:rPr>
        <w:t xml:space="preserve">NTTP is a project of American  Trails and </w:t>
      </w:r>
      <w:r w:rsidRPr="00597027">
        <w:rPr>
          <w:sz w:val="24"/>
          <w:szCs w:val="24"/>
          <w:shd w:val="clear" w:color="auto" w:fill="FFFFFF"/>
        </w:rPr>
        <w:t>is an alliance of</w:t>
      </w:r>
      <w:r w:rsidRPr="00597027">
        <w:rPr>
          <w:rStyle w:val="apple-converted-space"/>
          <w:sz w:val="24"/>
          <w:szCs w:val="24"/>
          <w:shd w:val="clear" w:color="auto" w:fill="FFFFFF"/>
        </w:rPr>
        <w:t> </w:t>
      </w:r>
      <w:hyperlink r:id="rId27" w:history="1">
        <w:r w:rsidRPr="00597027">
          <w:rPr>
            <w:rStyle w:val="Hyperlink"/>
            <w:bCs/>
            <w:color w:val="auto"/>
            <w:sz w:val="24"/>
            <w:szCs w:val="24"/>
            <w:u w:val="none"/>
            <w:shd w:val="clear" w:color="auto" w:fill="FFFFFF"/>
          </w:rPr>
          <w:t>Federal agencies</w:t>
        </w:r>
      </w:hyperlink>
      <w:r w:rsidRPr="00597027">
        <w:rPr>
          <w:sz w:val="24"/>
          <w:szCs w:val="24"/>
          <w:shd w:val="clear" w:color="auto" w:fill="FFFFFF"/>
        </w:rPr>
        <w:t>,</w:t>
      </w:r>
      <w:r w:rsidRPr="00597027">
        <w:rPr>
          <w:rStyle w:val="apple-converted-space"/>
          <w:sz w:val="24"/>
          <w:szCs w:val="24"/>
          <w:shd w:val="clear" w:color="auto" w:fill="FFFFFF"/>
        </w:rPr>
        <w:t> </w:t>
      </w:r>
      <w:hyperlink r:id="rId28" w:history="1">
        <w:r w:rsidRPr="00597027">
          <w:rPr>
            <w:rStyle w:val="Hyperlink"/>
            <w:bCs/>
            <w:color w:val="auto"/>
            <w:sz w:val="24"/>
            <w:szCs w:val="24"/>
            <w:u w:val="none"/>
            <w:shd w:val="clear" w:color="auto" w:fill="FFFFFF"/>
          </w:rPr>
          <w:t xml:space="preserve">training </w:t>
        </w:r>
        <w:proofErr w:type="spellStart"/>
        <w:r w:rsidRPr="00597027">
          <w:rPr>
            <w:rStyle w:val="Hyperlink"/>
            <w:bCs/>
            <w:color w:val="auto"/>
            <w:sz w:val="24"/>
            <w:szCs w:val="24"/>
            <w:u w:val="none"/>
            <w:shd w:val="clear" w:color="auto" w:fill="FFFFFF"/>
          </w:rPr>
          <w:t>providers</w:t>
        </w:r>
      </w:hyperlink>
      <w:r w:rsidRPr="00597027">
        <w:rPr>
          <w:sz w:val="24"/>
          <w:szCs w:val="24"/>
          <w:shd w:val="clear" w:color="auto" w:fill="FFFFFF"/>
        </w:rPr>
        <w:t>,</w:t>
      </w:r>
      <w:hyperlink r:id="rId29" w:history="1">
        <w:r w:rsidRPr="00597027">
          <w:rPr>
            <w:rStyle w:val="Hyperlink"/>
            <w:bCs/>
            <w:color w:val="auto"/>
            <w:sz w:val="24"/>
            <w:szCs w:val="24"/>
            <w:u w:val="none"/>
            <w:shd w:val="clear" w:color="auto" w:fill="FFFFFF"/>
          </w:rPr>
          <w:t>nationwide</w:t>
        </w:r>
        <w:proofErr w:type="spellEnd"/>
        <w:r w:rsidRPr="00597027">
          <w:rPr>
            <w:rStyle w:val="Hyperlink"/>
            <w:bCs/>
            <w:color w:val="auto"/>
            <w:sz w:val="24"/>
            <w:szCs w:val="24"/>
            <w:u w:val="none"/>
            <w:shd w:val="clear" w:color="auto" w:fill="FFFFFF"/>
          </w:rPr>
          <w:t xml:space="preserve"> supporters</w:t>
        </w:r>
      </w:hyperlink>
      <w:r w:rsidRPr="00597027">
        <w:rPr>
          <w:bCs/>
          <w:sz w:val="24"/>
          <w:szCs w:val="24"/>
          <w:shd w:val="clear" w:color="auto" w:fill="FFFFFF"/>
        </w:rPr>
        <w:t>,</w:t>
      </w:r>
      <w:r w:rsidRPr="00597027">
        <w:rPr>
          <w:rStyle w:val="apple-converted-space"/>
          <w:sz w:val="24"/>
          <w:szCs w:val="24"/>
          <w:shd w:val="clear" w:color="auto" w:fill="FFFFFF"/>
        </w:rPr>
        <w:t> </w:t>
      </w:r>
      <w:hyperlink r:id="rId30" w:history="1">
        <w:r w:rsidRPr="00597027">
          <w:rPr>
            <w:rStyle w:val="Hyperlink"/>
            <w:bCs/>
            <w:color w:val="auto"/>
            <w:sz w:val="24"/>
            <w:szCs w:val="24"/>
            <w:u w:val="none"/>
            <w:shd w:val="clear" w:color="auto" w:fill="FFFFFF"/>
          </w:rPr>
          <w:t>professional contractors</w:t>
        </w:r>
      </w:hyperlink>
      <w:r w:rsidRPr="00597027">
        <w:rPr>
          <w:sz w:val="24"/>
          <w:szCs w:val="24"/>
          <w:shd w:val="clear" w:color="auto" w:fill="FFFFFF"/>
        </w:rPr>
        <w:t>, and providers of</w:t>
      </w:r>
      <w:r w:rsidRPr="00597027">
        <w:rPr>
          <w:rStyle w:val="apple-converted-space"/>
          <w:sz w:val="24"/>
          <w:szCs w:val="24"/>
          <w:shd w:val="clear" w:color="auto" w:fill="FFFFFF"/>
        </w:rPr>
        <w:t> </w:t>
      </w:r>
      <w:hyperlink r:id="rId31" w:history="1">
        <w:r w:rsidRPr="00597027">
          <w:rPr>
            <w:rStyle w:val="Hyperlink"/>
            <w:bCs/>
            <w:color w:val="auto"/>
            <w:sz w:val="24"/>
            <w:szCs w:val="24"/>
            <w:u w:val="none"/>
            <w:shd w:val="clear" w:color="auto" w:fill="FFFFFF"/>
          </w:rPr>
          <w:t>products and services</w:t>
        </w:r>
      </w:hyperlink>
      <w:r w:rsidRPr="00597027">
        <w:rPr>
          <w:sz w:val="24"/>
          <w:szCs w:val="24"/>
          <w:shd w:val="clear" w:color="auto" w:fill="FFFFFF"/>
        </w:rPr>
        <w:t>.</w:t>
      </w:r>
    </w:p>
    <w:p w:rsidR="00A2520D" w:rsidRPr="00597027" w:rsidRDefault="00A2520D" w:rsidP="00597027">
      <w:pPr>
        <w:shd w:val="clear" w:color="auto" w:fill="FFFFFF"/>
        <w:spacing w:after="0" w:line="240" w:lineRule="auto"/>
        <w:rPr>
          <w:rFonts w:cs="Helvetica"/>
          <w:b/>
          <w:sz w:val="24"/>
          <w:szCs w:val="24"/>
          <w:shd w:val="clear" w:color="auto" w:fill="FFFFFF"/>
        </w:rPr>
      </w:pPr>
    </w:p>
    <w:p w:rsidR="00687E89" w:rsidRPr="00597027" w:rsidRDefault="00687E89" w:rsidP="00597027">
      <w:pPr>
        <w:shd w:val="clear" w:color="auto" w:fill="FFFFFF"/>
        <w:spacing w:after="0" w:line="240" w:lineRule="auto"/>
        <w:rPr>
          <w:rFonts w:cs="Helvetica"/>
          <w:b/>
          <w:sz w:val="24"/>
          <w:szCs w:val="24"/>
          <w:shd w:val="clear" w:color="auto" w:fill="FFFFFF"/>
          <w:lang w:val="it-IT"/>
        </w:rPr>
      </w:pPr>
      <w:r w:rsidRPr="00597027">
        <w:rPr>
          <w:rFonts w:cs="Helvetica"/>
          <w:b/>
          <w:sz w:val="24"/>
          <w:szCs w:val="24"/>
          <w:shd w:val="clear" w:color="auto" w:fill="FFFFFF"/>
          <w:lang w:val="it-IT"/>
        </w:rPr>
        <w:t>Accessibility Online</w:t>
      </w:r>
    </w:p>
    <w:p w:rsidR="00687E89" w:rsidRPr="00597027" w:rsidRDefault="008E1C79" w:rsidP="00597027">
      <w:pPr>
        <w:shd w:val="clear" w:color="auto" w:fill="FFFFFF"/>
        <w:spacing w:after="0" w:line="240" w:lineRule="auto"/>
        <w:rPr>
          <w:b/>
          <w:sz w:val="24"/>
          <w:szCs w:val="24"/>
          <w:lang w:val="it-IT"/>
        </w:rPr>
      </w:pPr>
      <w:hyperlink r:id="rId32" w:history="1">
        <w:r w:rsidR="00503074" w:rsidRPr="00597027">
          <w:rPr>
            <w:rStyle w:val="Hyperlink"/>
            <w:b/>
            <w:color w:val="auto"/>
            <w:sz w:val="24"/>
            <w:szCs w:val="24"/>
            <w:u w:val="none"/>
            <w:lang w:val="it-IT"/>
          </w:rPr>
          <w:t>www.accessibilityonline.org/</w:t>
        </w:r>
      </w:hyperlink>
    </w:p>
    <w:p w:rsidR="00687E89" w:rsidRDefault="00687E89" w:rsidP="00597027">
      <w:pPr>
        <w:spacing w:after="0" w:line="240" w:lineRule="auto"/>
        <w:rPr>
          <w:sz w:val="24"/>
          <w:szCs w:val="24"/>
        </w:rPr>
      </w:pPr>
      <w:proofErr w:type="spellStart"/>
      <w:r w:rsidRPr="00597027">
        <w:rPr>
          <w:sz w:val="24"/>
          <w:szCs w:val="24"/>
        </w:rPr>
        <w:t>AccessibilityOnline</w:t>
      </w:r>
      <w:proofErr w:type="spellEnd"/>
      <w:r w:rsidRPr="00597027">
        <w:rPr>
          <w:sz w:val="24"/>
          <w:szCs w:val="24"/>
        </w:rPr>
        <w:t xml:space="preserve"> represents a collaborative training program between the ADA National Network and the </w:t>
      </w:r>
      <w:hyperlink r:id="rId33" w:history="1">
        <w:r w:rsidRPr="00597027">
          <w:rPr>
            <w:rStyle w:val="Hyperlink"/>
            <w:color w:val="auto"/>
            <w:sz w:val="24"/>
            <w:szCs w:val="24"/>
          </w:rPr>
          <w:t>US Access Board</w:t>
        </w:r>
      </w:hyperlink>
      <w:r w:rsidRPr="00597027">
        <w:rPr>
          <w:sz w:val="24"/>
          <w:szCs w:val="24"/>
        </w:rPr>
        <w:t>. The program includes a series of free webinars and audio conferences on different topics of accessibility. Sessions are held on a monthly basis and cover a variety of topics concerning accessibility to the built environment, information and communication technologies, and transportation.</w:t>
      </w:r>
    </w:p>
    <w:p w:rsidR="00597027" w:rsidRPr="00597027" w:rsidRDefault="00597027" w:rsidP="00597027">
      <w:pPr>
        <w:spacing w:after="0" w:line="240" w:lineRule="auto"/>
        <w:rPr>
          <w:sz w:val="24"/>
          <w:szCs w:val="24"/>
        </w:rPr>
      </w:pPr>
    </w:p>
    <w:p w:rsidR="00687E89" w:rsidRPr="00597027" w:rsidRDefault="00687E89" w:rsidP="00597027">
      <w:pPr>
        <w:shd w:val="clear" w:color="auto" w:fill="FFFFFF"/>
        <w:spacing w:after="0" w:line="240" w:lineRule="auto"/>
        <w:rPr>
          <w:sz w:val="24"/>
          <w:szCs w:val="24"/>
        </w:rPr>
      </w:pPr>
      <w:r w:rsidRPr="00597027">
        <w:rPr>
          <w:b/>
          <w:sz w:val="24"/>
          <w:szCs w:val="24"/>
        </w:rPr>
        <w:t>ADA National Network</w:t>
      </w:r>
      <w:r w:rsidRPr="00597027">
        <w:rPr>
          <w:sz w:val="24"/>
          <w:szCs w:val="24"/>
        </w:rPr>
        <w:br/>
      </w:r>
      <w:hyperlink r:id="rId34" w:history="1">
        <w:r w:rsidRPr="00597027">
          <w:rPr>
            <w:rStyle w:val="Hyperlink"/>
            <w:b/>
            <w:color w:val="auto"/>
            <w:sz w:val="24"/>
            <w:szCs w:val="24"/>
            <w:u w:val="none"/>
          </w:rPr>
          <w:t>http://adata.org/</w:t>
        </w:r>
      </w:hyperlink>
    </w:p>
    <w:p w:rsidR="00687E89" w:rsidRPr="00597027" w:rsidRDefault="00687E89" w:rsidP="00597027">
      <w:pPr>
        <w:shd w:val="clear" w:color="auto" w:fill="FFFFFF"/>
        <w:spacing w:after="0" w:line="240" w:lineRule="auto"/>
        <w:rPr>
          <w:rStyle w:val="apple-converted-space"/>
          <w:sz w:val="24"/>
          <w:szCs w:val="24"/>
          <w:shd w:val="clear" w:color="auto" w:fill="FFFFFF"/>
        </w:rPr>
      </w:pPr>
      <w:r w:rsidRPr="00597027">
        <w:rPr>
          <w:sz w:val="24"/>
          <w:szCs w:val="24"/>
          <w:shd w:val="clear" w:color="auto" w:fill="FFFFFF"/>
        </w:rPr>
        <w:t>The ADA National Network consists of 10 regional centers and an ADA Knowledge Translation Center. The regional centers are distributed throughout the United States to provide local assistance and foster implementation of the ADA.</w:t>
      </w:r>
      <w:r w:rsidRPr="00597027">
        <w:rPr>
          <w:rStyle w:val="apple-converted-space"/>
          <w:sz w:val="24"/>
          <w:szCs w:val="24"/>
          <w:shd w:val="clear" w:color="auto" w:fill="FFFFFF"/>
        </w:rPr>
        <w:t> </w:t>
      </w:r>
    </w:p>
    <w:p w:rsidR="00597027" w:rsidRDefault="00597027" w:rsidP="00597027">
      <w:pPr>
        <w:spacing w:after="0" w:line="240" w:lineRule="auto"/>
        <w:rPr>
          <w:b/>
          <w:sz w:val="24"/>
          <w:szCs w:val="24"/>
        </w:rPr>
      </w:pPr>
    </w:p>
    <w:p w:rsidR="00597027" w:rsidRPr="00597027" w:rsidRDefault="007A58C5" w:rsidP="00597027">
      <w:pPr>
        <w:spacing w:after="0" w:line="240" w:lineRule="auto"/>
        <w:rPr>
          <w:sz w:val="24"/>
          <w:szCs w:val="24"/>
        </w:rPr>
      </w:pPr>
      <w:r w:rsidRPr="00597027">
        <w:rPr>
          <w:b/>
          <w:sz w:val="24"/>
          <w:szCs w:val="24"/>
        </w:rPr>
        <w:t>Inclusive Fitness Coalition</w:t>
      </w:r>
      <w:r w:rsidRPr="00597027">
        <w:rPr>
          <w:sz w:val="24"/>
          <w:szCs w:val="24"/>
        </w:rPr>
        <w:br/>
      </w:r>
      <w:hyperlink r:id="rId35" w:history="1">
        <w:r w:rsidRPr="00597027">
          <w:rPr>
            <w:rStyle w:val="Hyperlink"/>
            <w:b/>
            <w:color w:val="auto"/>
            <w:sz w:val="24"/>
            <w:szCs w:val="24"/>
            <w:u w:val="none"/>
          </w:rPr>
          <w:t>http://incfit.org/node/176</w:t>
        </w:r>
      </w:hyperlink>
      <w:r w:rsidR="009621A7" w:rsidRPr="00597027">
        <w:rPr>
          <w:sz w:val="24"/>
          <w:szCs w:val="24"/>
        </w:rPr>
        <w:br/>
      </w:r>
      <w:r w:rsidRPr="00597027">
        <w:rPr>
          <w:sz w:val="24"/>
          <w:szCs w:val="24"/>
        </w:rPr>
        <w:t>The mission of the IFC is to facilitate coordination of organizations and individu</w:t>
      </w:r>
      <w:r w:rsidRPr="00597027">
        <w:rPr>
          <w:sz w:val="24"/>
          <w:szCs w:val="24"/>
        </w:rPr>
        <w:softHyphen/>
        <w:t>als to address the complexity of personal, social, cultural, political, and economic factors that influence – positively or negatively – the participation of people with disabilities in physical activity, fitness, sports, and recreation. </w:t>
      </w:r>
    </w:p>
    <w:p w:rsidR="009C662A" w:rsidRDefault="00F76B6F" w:rsidP="00597027">
      <w:pPr>
        <w:spacing w:after="0" w:line="240" w:lineRule="auto"/>
        <w:rPr>
          <w:b/>
          <w:sz w:val="24"/>
          <w:szCs w:val="24"/>
        </w:rPr>
      </w:pPr>
      <w:r w:rsidRPr="00597027">
        <w:rPr>
          <w:b/>
          <w:sz w:val="24"/>
          <w:szCs w:val="24"/>
        </w:rPr>
        <w:br/>
      </w:r>
    </w:p>
    <w:p w:rsidR="009C662A" w:rsidRDefault="009C662A" w:rsidP="00597027">
      <w:pPr>
        <w:spacing w:after="0" w:line="240" w:lineRule="auto"/>
        <w:rPr>
          <w:b/>
          <w:sz w:val="24"/>
          <w:szCs w:val="24"/>
        </w:rPr>
      </w:pPr>
    </w:p>
    <w:p w:rsidR="009C662A" w:rsidRDefault="009C662A" w:rsidP="00597027">
      <w:pPr>
        <w:spacing w:after="0" w:line="240" w:lineRule="auto"/>
        <w:rPr>
          <w:b/>
          <w:sz w:val="24"/>
          <w:szCs w:val="24"/>
        </w:rPr>
      </w:pPr>
    </w:p>
    <w:p w:rsidR="009C662A" w:rsidRDefault="009C662A" w:rsidP="00597027">
      <w:pPr>
        <w:spacing w:after="0" w:line="240" w:lineRule="auto"/>
        <w:rPr>
          <w:b/>
          <w:sz w:val="24"/>
          <w:szCs w:val="24"/>
        </w:rPr>
      </w:pPr>
    </w:p>
    <w:p w:rsidR="00572D07" w:rsidRPr="00597027" w:rsidRDefault="00274459" w:rsidP="00597027">
      <w:pPr>
        <w:spacing w:after="0" w:line="240" w:lineRule="auto"/>
        <w:rPr>
          <w:sz w:val="24"/>
          <w:szCs w:val="24"/>
        </w:rPr>
      </w:pPr>
      <w:r w:rsidRPr="00597027">
        <w:rPr>
          <w:b/>
          <w:sz w:val="24"/>
          <w:szCs w:val="24"/>
        </w:rPr>
        <w:t>National Park Service</w:t>
      </w:r>
      <w:r w:rsidR="00572D07" w:rsidRPr="00597027">
        <w:rPr>
          <w:b/>
          <w:sz w:val="24"/>
          <w:szCs w:val="24"/>
        </w:rPr>
        <w:t xml:space="preserve"> America the Beautiful </w:t>
      </w:r>
      <w:r w:rsidR="007A58C5" w:rsidRPr="00597027">
        <w:rPr>
          <w:b/>
          <w:sz w:val="24"/>
          <w:szCs w:val="24"/>
        </w:rPr>
        <w:t xml:space="preserve">Access </w:t>
      </w:r>
      <w:r w:rsidR="00572D07" w:rsidRPr="00597027">
        <w:rPr>
          <w:b/>
          <w:sz w:val="24"/>
          <w:szCs w:val="24"/>
        </w:rPr>
        <w:t xml:space="preserve">Pass </w:t>
      </w:r>
    </w:p>
    <w:p w:rsidR="00E74FCF" w:rsidRPr="00597027" w:rsidRDefault="008E1C79" w:rsidP="00597027">
      <w:pPr>
        <w:shd w:val="clear" w:color="auto" w:fill="FFFFFF"/>
        <w:spacing w:after="0" w:line="240" w:lineRule="auto"/>
        <w:rPr>
          <w:b/>
          <w:sz w:val="24"/>
          <w:szCs w:val="24"/>
        </w:rPr>
      </w:pPr>
      <w:hyperlink r:id="rId36" w:history="1">
        <w:r w:rsidR="00E74FCF" w:rsidRPr="00597027">
          <w:rPr>
            <w:rStyle w:val="Hyperlink"/>
            <w:b/>
            <w:color w:val="auto"/>
            <w:sz w:val="24"/>
            <w:szCs w:val="24"/>
            <w:u w:val="none"/>
          </w:rPr>
          <w:t>http://www.nps.gov/accessibility.htm</w:t>
        </w:r>
      </w:hyperlink>
    </w:p>
    <w:p w:rsidR="00E74FCF" w:rsidRPr="00597027" w:rsidRDefault="00A2520D" w:rsidP="00597027">
      <w:pPr>
        <w:shd w:val="clear" w:color="auto" w:fill="FFFFFF"/>
        <w:spacing w:after="0" w:line="240" w:lineRule="auto"/>
        <w:rPr>
          <w:sz w:val="24"/>
          <w:szCs w:val="24"/>
        </w:rPr>
      </w:pPr>
      <w:r w:rsidRPr="00597027">
        <w:rPr>
          <w:sz w:val="24"/>
          <w:szCs w:val="24"/>
          <w:shd w:val="clear" w:color="auto" w:fill="FFFFFF"/>
        </w:rPr>
        <w:t>A free, lifetime pass - available to U.S. citizens or permanent residents of the United States that have been medically determined to have a</w:t>
      </w:r>
      <w:r w:rsidRPr="00597027">
        <w:rPr>
          <w:rStyle w:val="apple-converted-space"/>
          <w:sz w:val="24"/>
          <w:szCs w:val="24"/>
          <w:shd w:val="clear" w:color="auto" w:fill="FFFFFF"/>
        </w:rPr>
        <w:t> </w:t>
      </w:r>
      <w:r w:rsidRPr="00597027">
        <w:rPr>
          <w:rStyle w:val="Strong"/>
          <w:sz w:val="24"/>
          <w:szCs w:val="24"/>
          <w:shd w:val="clear" w:color="auto" w:fill="FFFFFF"/>
        </w:rPr>
        <w:t>permanent disability -</w:t>
      </w:r>
      <w:r w:rsidRPr="00597027">
        <w:rPr>
          <w:rStyle w:val="apple-converted-space"/>
          <w:b/>
          <w:bCs/>
          <w:sz w:val="24"/>
          <w:szCs w:val="24"/>
          <w:shd w:val="clear" w:color="auto" w:fill="FFFFFF"/>
        </w:rPr>
        <w:t> </w:t>
      </w:r>
      <w:r w:rsidRPr="00597027">
        <w:rPr>
          <w:sz w:val="24"/>
          <w:szCs w:val="24"/>
          <w:shd w:val="clear" w:color="auto" w:fill="FFFFFF"/>
        </w:rPr>
        <w:t>that provides access to more than 2,000 recreation sites managed by five Federal agencies.</w:t>
      </w:r>
    </w:p>
    <w:p w:rsidR="009621A7" w:rsidRPr="00597027" w:rsidRDefault="009621A7" w:rsidP="00597027">
      <w:pPr>
        <w:shd w:val="clear" w:color="auto" w:fill="FFFFFF"/>
        <w:spacing w:after="0" w:line="240" w:lineRule="auto"/>
        <w:rPr>
          <w:b/>
          <w:sz w:val="24"/>
          <w:szCs w:val="24"/>
          <w:shd w:val="clear" w:color="auto" w:fill="FFFFFF"/>
        </w:rPr>
      </w:pPr>
    </w:p>
    <w:p w:rsidR="00574E1D" w:rsidRPr="00597027" w:rsidRDefault="00574E1D" w:rsidP="00597027">
      <w:pPr>
        <w:shd w:val="clear" w:color="auto" w:fill="FFFFFF"/>
        <w:spacing w:after="0" w:line="240" w:lineRule="auto"/>
        <w:rPr>
          <w:b/>
          <w:sz w:val="24"/>
          <w:szCs w:val="24"/>
          <w:shd w:val="clear" w:color="auto" w:fill="FFFFFF"/>
        </w:rPr>
      </w:pPr>
      <w:r w:rsidRPr="00597027">
        <w:rPr>
          <w:b/>
          <w:sz w:val="24"/>
          <w:szCs w:val="24"/>
          <w:shd w:val="clear" w:color="auto" w:fill="FFFFFF"/>
        </w:rPr>
        <w:t xml:space="preserve">State </w:t>
      </w:r>
      <w:r w:rsidR="009B4063" w:rsidRPr="00597027">
        <w:rPr>
          <w:b/>
          <w:sz w:val="24"/>
          <w:szCs w:val="24"/>
          <w:shd w:val="clear" w:color="auto" w:fill="FFFFFF"/>
        </w:rPr>
        <w:t xml:space="preserve">Parks and Accessible Amenities </w:t>
      </w:r>
    </w:p>
    <w:p w:rsidR="009B4063" w:rsidRPr="00597027" w:rsidRDefault="009B4063" w:rsidP="00597027">
      <w:pPr>
        <w:shd w:val="clear" w:color="auto" w:fill="FFFFFF"/>
        <w:tabs>
          <w:tab w:val="left" w:pos="6919"/>
        </w:tabs>
        <w:spacing w:after="0" w:line="240" w:lineRule="auto"/>
        <w:rPr>
          <w:sz w:val="24"/>
          <w:szCs w:val="24"/>
          <w:shd w:val="clear" w:color="auto" w:fill="FFFFFF"/>
        </w:rPr>
      </w:pPr>
      <w:r w:rsidRPr="00597027">
        <w:rPr>
          <w:sz w:val="24"/>
          <w:szCs w:val="24"/>
          <w:shd w:val="clear" w:color="auto" w:fill="FFFFFF"/>
        </w:rPr>
        <w:t xml:space="preserve">Accessibility in state parks varies widely in terms of accessible amenities and the level of available information about accessibility. These are some examples of how states share this information. </w:t>
      </w:r>
    </w:p>
    <w:p w:rsidR="009B4063" w:rsidRPr="00597027" w:rsidRDefault="009B4063" w:rsidP="00597027">
      <w:pPr>
        <w:shd w:val="clear" w:color="auto" w:fill="FFFFFF"/>
        <w:tabs>
          <w:tab w:val="left" w:pos="6919"/>
        </w:tabs>
        <w:spacing w:after="0" w:line="240" w:lineRule="auto"/>
        <w:rPr>
          <w:sz w:val="24"/>
          <w:szCs w:val="24"/>
          <w:shd w:val="clear" w:color="auto" w:fill="FFFFFF"/>
        </w:rPr>
      </w:pPr>
    </w:p>
    <w:tbl>
      <w:tblPr>
        <w:tblStyle w:val="TableGrid"/>
        <w:tblW w:w="0" w:type="auto"/>
        <w:tblInd w:w="648" w:type="dxa"/>
        <w:tblLayout w:type="fixed"/>
        <w:tblLook w:val="04A0" w:firstRow="1" w:lastRow="0" w:firstColumn="1" w:lastColumn="0" w:noHBand="0" w:noVBand="1"/>
      </w:tblPr>
      <w:tblGrid>
        <w:gridCol w:w="1710"/>
        <w:gridCol w:w="7938"/>
      </w:tblGrid>
      <w:tr w:rsidR="009621A7" w:rsidRPr="00597027" w:rsidTr="009621A7">
        <w:trPr>
          <w:trHeight w:val="586"/>
        </w:trPr>
        <w:tc>
          <w:tcPr>
            <w:tcW w:w="1710" w:type="dxa"/>
          </w:tcPr>
          <w:p w:rsidR="009621A7" w:rsidRPr="00597027" w:rsidRDefault="009621A7" w:rsidP="00597027">
            <w:pPr>
              <w:tabs>
                <w:tab w:val="left" w:pos="6919"/>
              </w:tabs>
              <w:rPr>
                <w:i/>
                <w:sz w:val="24"/>
                <w:szCs w:val="24"/>
              </w:rPr>
            </w:pPr>
            <w:r w:rsidRPr="00597027">
              <w:rPr>
                <w:i/>
                <w:sz w:val="24"/>
                <w:szCs w:val="24"/>
              </w:rPr>
              <w:t>Arkansas</w:t>
            </w:r>
          </w:p>
        </w:tc>
        <w:tc>
          <w:tcPr>
            <w:tcW w:w="7938" w:type="dxa"/>
          </w:tcPr>
          <w:p w:rsidR="009621A7" w:rsidRPr="00597027" w:rsidRDefault="008E1C79" w:rsidP="00597027">
            <w:pPr>
              <w:tabs>
                <w:tab w:val="left" w:pos="6919"/>
              </w:tabs>
              <w:rPr>
                <w:i/>
                <w:sz w:val="24"/>
                <w:szCs w:val="24"/>
              </w:rPr>
            </w:pPr>
            <w:hyperlink r:id="rId37" w:history="1">
              <w:r w:rsidR="009621A7" w:rsidRPr="00597027">
                <w:rPr>
                  <w:rStyle w:val="Hyperlink"/>
                  <w:color w:val="auto"/>
                  <w:sz w:val="24"/>
                  <w:szCs w:val="24"/>
                </w:rPr>
                <w:t>http://www.arkansasstateparks.com/!userfiles/pdfs/accessibility/2012_ADA_facilities_web.pdf</w:t>
              </w:r>
            </w:hyperlink>
          </w:p>
        </w:tc>
      </w:tr>
      <w:tr w:rsidR="009621A7" w:rsidRPr="00597027" w:rsidTr="009621A7">
        <w:trPr>
          <w:trHeight w:val="586"/>
        </w:trPr>
        <w:tc>
          <w:tcPr>
            <w:tcW w:w="1710" w:type="dxa"/>
          </w:tcPr>
          <w:p w:rsidR="009621A7" w:rsidRPr="00597027" w:rsidRDefault="009621A7" w:rsidP="00597027">
            <w:pPr>
              <w:tabs>
                <w:tab w:val="left" w:pos="6919"/>
              </w:tabs>
              <w:rPr>
                <w:i/>
                <w:sz w:val="24"/>
                <w:szCs w:val="24"/>
              </w:rPr>
            </w:pPr>
            <w:r w:rsidRPr="00597027">
              <w:rPr>
                <w:i/>
                <w:sz w:val="24"/>
                <w:szCs w:val="24"/>
              </w:rPr>
              <w:t>California</w:t>
            </w:r>
          </w:p>
        </w:tc>
        <w:tc>
          <w:tcPr>
            <w:tcW w:w="7938" w:type="dxa"/>
          </w:tcPr>
          <w:p w:rsidR="009621A7" w:rsidRPr="00597027" w:rsidRDefault="008E1C79" w:rsidP="00597027">
            <w:pPr>
              <w:tabs>
                <w:tab w:val="left" w:pos="6919"/>
              </w:tabs>
              <w:rPr>
                <w:i/>
                <w:sz w:val="24"/>
                <w:szCs w:val="24"/>
              </w:rPr>
            </w:pPr>
            <w:hyperlink r:id="rId38" w:history="1">
              <w:r w:rsidR="009621A7" w:rsidRPr="00597027">
                <w:rPr>
                  <w:rStyle w:val="Hyperlink"/>
                  <w:color w:val="auto"/>
                  <w:sz w:val="24"/>
                  <w:szCs w:val="24"/>
                </w:rPr>
                <w:t>http://access.parks.ca.gov/</w:t>
              </w:r>
            </w:hyperlink>
          </w:p>
        </w:tc>
      </w:tr>
      <w:tr w:rsidR="009621A7" w:rsidRPr="00597027" w:rsidTr="009621A7">
        <w:trPr>
          <w:trHeight w:val="586"/>
        </w:trPr>
        <w:tc>
          <w:tcPr>
            <w:tcW w:w="1710" w:type="dxa"/>
          </w:tcPr>
          <w:p w:rsidR="009621A7" w:rsidRPr="00597027" w:rsidRDefault="009621A7" w:rsidP="00597027">
            <w:pPr>
              <w:tabs>
                <w:tab w:val="left" w:pos="6919"/>
              </w:tabs>
              <w:rPr>
                <w:i/>
                <w:sz w:val="24"/>
                <w:szCs w:val="24"/>
              </w:rPr>
            </w:pPr>
            <w:r w:rsidRPr="00597027">
              <w:rPr>
                <w:i/>
                <w:sz w:val="24"/>
                <w:szCs w:val="24"/>
              </w:rPr>
              <w:t>Florida</w:t>
            </w:r>
          </w:p>
        </w:tc>
        <w:tc>
          <w:tcPr>
            <w:tcW w:w="7938" w:type="dxa"/>
          </w:tcPr>
          <w:p w:rsidR="009621A7" w:rsidRPr="00597027" w:rsidRDefault="008E1C79" w:rsidP="00597027">
            <w:pPr>
              <w:tabs>
                <w:tab w:val="left" w:pos="6919"/>
              </w:tabs>
              <w:rPr>
                <w:i/>
                <w:sz w:val="24"/>
                <w:szCs w:val="24"/>
              </w:rPr>
            </w:pPr>
            <w:hyperlink r:id="rId39" w:history="1">
              <w:r w:rsidR="009621A7" w:rsidRPr="00597027">
                <w:rPr>
                  <w:rStyle w:val="Hyperlink"/>
                  <w:color w:val="auto"/>
                  <w:sz w:val="24"/>
                  <w:szCs w:val="24"/>
                </w:rPr>
                <w:t>http://www.floridastateparks.org/accessforall/</w:t>
              </w:r>
            </w:hyperlink>
          </w:p>
        </w:tc>
      </w:tr>
      <w:tr w:rsidR="009621A7" w:rsidRPr="00597027" w:rsidTr="009621A7">
        <w:trPr>
          <w:trHeight w:val="586"/>
        </w:trPr>
        <w:tc>
          <w:tcPr>
            <w:tcW w:w="1710" w:type="dxa"/>
          </w:tcPr>
          <w:p w:rsidR="009621A7" w:rsidRPr="00597027" w:rsidRDefault="009621A7" w:rsidP="00597027">
            <w:pPr>
              <w:tabs>
                <w:tab w:val="left" w:pos="6919"/>
              </w:tabs>
              <w:rPr>
                <w:i/>
                <w:sz w:val="24"/>
                <w:szCs w:val="24"/>
              </w:rPr>
            </w:pPr>
            <w:r w:rsidRPr="00597027">
              <w:rPr>
                <w:i/>
                <w:sz w:val="24"/>
                <w:szCs w:val="24"/>
              </w:rPr>
              <w:t>Massachusetts</w:t>
            </w:r>
          </w:p>
        </w:tc>
        <w:tc>
          <w:tcPr>
            <w:tcW w:w="7938" w:type="dxa"/>
          </w:tcPr>
          <w:p w:rsidR="009621A7" w:rsidRPr="00597027" w:rsidRDefault="008E1C79" w:rsidP="00597027">
            <w:pPr>
              <w:tabs>
                <w:tab w:val="left" w:pos="6919"/>
              </w:tabs>
              <w:rPr>
                <w:i/>
                <w:sz w:val="24"/>
                <w:szCs w:val="24"/>
              </w:rPr>
            </w:pPr>
            <w:hyperlink r:id="rId40" w:history="1">
              <w:r w:rsidR="009621A7" w:rsidRPr="00597027">
                <w:rPr>
                  <w:rStyle w:val="Hyperlink"/>
                  <w:color w:val="auto"/>
                  <w:sz w:val="24"/>
                  <w:szCs w:val="24"/>
                </w:rPr>
                <w:t>http://www.mass.gov/eea/docs/dcr/universal-access/accessbroch.pdf</w:t>
              </w:r>
            </w:hyperlink>
          </w:p>
        </w:tc>
      </w:tr>
      <w:tr w:rsidR="009621A7" w:rsidRPr="00597027" w:rsidTr="009621A7">
        <w:trPr>
          <w:trHeight w:val="586"/>
        </w:trPr>
        <w:tc>
          <w:tcPr>
            <w:tcW w:w="1710" w:type="dxa"/>
          </w:tcPr>
          <w:p w:rsidR="009621A7" w:rsidRPr="00597027" w:rsidRDefault="009621A7" w:rsidP="00597027">
            <w:pPr>
              <w:tabs>
                <w:tab w:val="left" w:pos="6919"/>
              </w:tabs>
              <w:rPr>
                <w:i/>
                <w:sz w:val="24"/>
                <w:szCs w:val="24"/>
              </w:rPr>
            </w:pPr>
            <w:r w:rsidRPr="00597027">
              <w:rPr>
                <w:i/>
                <w:sz w:val="24"/>
                <w:szCs w:val="24"/>
              </w:rPr>
              <w:t>New York</w:t>
            </w:r>
          </w:p>
        </w:tc>
        <w:tc>
          <w:tcPr>
            <w:tcW w:w="7938" w:type="dxa"/>
          </w:tcPr>
          <w:p w:rsidR="009621A7" w:rsidRPr="00597027" w:rsidRDefault="009621A7" w:rsidP="00597027">
            <w:pPr>
              <w:shd w:val="clear" w:color="auto" w:fill="FFFFFF"/>
              <w:tabs>
                <w:tab w:val="left" w:pos="6919"/>
              </w:tabs>
              <w:rPr>
                <w:sz w:val="24"/>
                <w:szCs w:val="24"/>
              </w:rPr>
            </w:pPr>
            <w:r w:rsidRPr="00597027">
              <w:rPr>
                <w:i/>
                <w:sz w:val="24"/>
                <w:szCs w:val="24"/>
              </w:rPr>
              <w:t xml:space="preserve">Inclusive Recreation Resource Center: </w:t>
            </w:r>
            <w:hyperlink r:id="rId41" w:history="1">
              <w:r w:rsidRPr="00597027">
                <w:rPr>
                  <w:rStyle w:val="Hyperlink"/>
                  <w:color w:val="auto"/>
                  <w:sz w:val="24"/>
                  <w:szCs w:val="24"/>
                </w:rPr>
                <w:t>http://colfax.cortland.edu/nysirrc/index.html</w:t>
              </w:r>
            </w:hyperlink>
          </w:p>
        </w:tc>
      </w:tr>
    </w:tbl>
    <w:p w:rsidR="00574E1D" w:rsidRPr="00597027" w:rsidRDefault="00574E1D" w:rsidP="00597027">
      <w:pPr>
        <w:shd w:val="clear" w:color="auto" w:fill="FFFFFF"/>
        <w:tabs>
          <w:tab w:val="left" w:pos="6919"/>
        </w:tabs>
        <w:spacing w:after="0" w:line="240" w:lineRule="auto"/>
        <w:ind w:left="720"/>
        <w:rPr>
          <w:sz w:val="24"/>
          <w:szCs w:val="24"/>
        </w:rPr>
      </w:pPr>
    </w:p>
    <w:p w:rsidR="005E102D" w:rsidRDefault="00A2520D" w:rsidP="00597027">
      <w:pPr>
        <w:spacing w:after="0" w:line="240" w:lineRule="auto"/>
        <w:rPr>
          <w:rStyle w:val="Hyperlink"/>
          <w:color w:val="auto"/>
          <w:sz w:val="24"/>
          <w:szCs w:val="24"/>
        </w:rPr>
      </w:pPr>
      <w:r w:rsidRPr="00597027">
        <w:rPr>
          <w:b/>
          <w:sz w:val="24"/>
          <w:szCs w:val="24"/>
        </w:rPr>
        <w:t xml:space="preserve">2013 Delaware Statewide Comprehensive Outdoor Recreation Plan </w:t>
      </w:r>
      <w:hyperlink r:id="rId42" w:history="1">
        <w:r w:rsidRPr="009C662A">
          <w:rPr>
            <w:rStyle w:val="Hyperlink"/>
            <w:color w:val="auto"/>
            <w:sz w:val="24"/>
            <w:szCs w:val="24"/>
          </w:rPr>
          <w:t>http://www.dnrec.delaware.gov/parks/Information/Documents/2013%20Scorp/Draft%202013%20SCORP.pdf</w:t>
        </w:r>
      </w:hyperlink>
    </w:p>
    <w:p w:rsidR="009C662A" w:rsidRDefault="009C662A" w:rsidP="00597027">
      <w:pPr>
        <w:spacing w:after="0" w:line="240" w:lineRule="auto"/>
        <w:rPr>
          <w:rStyle w:val="Hyperlink"/>
          <w:color w:val="auto"/>
          <w:sz w:val="24"/>
          <w:szCs w:val="24"/>
        </w:rPr>
      </w:pPr>
    </w:p>
    <w:p w:rsidR="009C662A" w:rsidRPr="00597027" w:rsidRDefault="009C662A" w:rsidP="00597027">
      <w:pPr>
        <w:spacing w:after="0" w:line="240" w:lineRule="auto"/>
        <w:rPr>
          <w:sz w:val="24"/>
          <w:szCs w:val="24"/>
        </w:rPr>
      </w:pPr>
    </w:p>
    <w:sectPr w:rsidR="009C662A" w:rsidRPr="00597027" w:rsidSect="004C1F66">
      <w:headerReference w:type="default" r:id="rId43"/>
      <w:pgSz w:w="12240" w:h="15840"/>
      <w:pgMar w:top="864"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62" w:rsidRDefault="00453862" w:rsidP="005028B3">
      <w:pPr>
        <w:spacing w:after="0" w:line="240" w:lineRule="auto"/>
      </w:pPr>
      <w:r>
        <w:separator/>
      </w:r>
    </w:p>
  </w:endnote>
  <w:endnote w:type="continuationSeparator" w:id="0">
    <w:p w:rsidR="00453862" w:rsidRDefault="00453862" w:rsidP="0050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62" w:rsidRDefault="00453862" w:rsidP="005028B3">
      <w:pPr>
        <w:spacing w:after="0" w:line="240" w:lineRule="auto"/>
      </w:pPr>
      <w:r>
        <w:separator/>
      </w:r>
    </w:p>
  </w:footnote>
  <w:footnote w:type="continuationSeparator" w:id="0">
    <w:p w:rsidR="00453862" w:rsidRDefault="00453862" w:rsidP="00502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239" w:rsidRDefault="007E7239" w:rsidP="007E7239">
    <w:pPr>
      <w:pStyle w:val="Header"/>
      <w:jc w:val="center"/>
    </w:pPr>
    <w:r>
      <w:rPr>
        <w:rFonts w:ascii="Arial" w:hAnsi="Arial" w:cs="Arial"/>
        <w:noProof/>
        <w:color w:val="000000"/>
        <w:sz w:val="15"/>
        <w:szCs w:val="15"/>
      </w:rPr>
      <w:drawing>
        <wp:inline distT="0" distB="0" distL="0" distR="0" wp14:anchorId="21C74F25" wp14:editId="76340C24">
          <wp:extent cx="5314009" cy="621985"/>
          <wp:effectExtent l="0" t="0" r="1270" b="6985"/>
          <wp:docPr id="5" name="Picture 5" descr="Conferen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erenc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052" cy="624448"/>
                  </a:xfrm>
                  <a:prstGeom prst="rect">
                    <a:avLst/>
                  </a:prstGeom>
                  <a:noFill/>
                  <a:ln>
                    <a:noFill/>
                  </a:ln>
                </pic:spPr>
              </pic:pic>
            </a:graphicData>
          </a:graphic>
        </wp:inline>
      </w:drawing>
    </w:r>
  </w:p>
  <w:p w:rsidR="007E7239" w:rsidRPr="00211694" w:rsidRDefault="007E7239" w:rsidP="007E7239">
    <w:pPr>
      <w:shd w:val="clear" w:color="auto" w:fill="FFFFFF"/>
      <w:jc w:val="center"/>
      <w:outlineLvl w:val="2"/>
      <w:rPr>
        <w:rFonts w:ascii="Garamond Premr Pro" w:hAnsi="Garamond Premr Pro" w:cs="Arial"/>
        <w:b/>
        <w:bCs/>
        <w:sz w:val="32"/>
        <w:szCs w:val="36"/>
      </w:rPr>
    </w:pPr>
    <w:r w:rsidRPr="007E7239">
      <w:rPr>
        <w:rFonts w:ascii="Garamond Premr Pro" w:eastAsia="Times New Roman" w:hAnsi="Garamond Premr Pro" w:cs="Arial"/>
        <w:b/>
        <w:bCs/>
        <w:i/>
        <w:iCs/>
        <w:sz w:val="10"/>
        <w:szCs w:val="10"/>
      </w:rPr>
      <w:br/>
    </w:r>
    <w:r w:rsidRPr="00211694">
      <w:rPr>
        <w:rFonts w:ascii="Garamond Premr Pro" w:eastAsia="Times New Roman" w:hAnsi="Garamond Premr Pro" w:cs="Arial"/>
        <w:b/>
        <w:bCs/>
        <w:i/>
        <w:iCs/>
        <w:sz w:val="32"/>
        <w:szCs w:val="36"/>
      </w:rPr>
      <w:t>Low Cost/No Cost Solutions for Health Activities In Your UCEDD</w:t>
    </w:r>
  </w:p>
  <w:p w:rsidR="005028B3" w:rsidRDefault="007E7239" w:rsidP="007E7239">
    <w:pPr>
      <w:pStyle w:val="Header"/>
      <w:jc w:val="center"/>
    </w:pPr>
    <w:r>
      <w:rPr>
        <w:rFonts w:ascii="Arial" w:hAnsi="Arial" w:cs="Arial"/>
        <w:noProof/>
        <w:color w:val="014592"/>
        <w:sz w:val="29"/>
        <w:szCs w:val="29"/>
      </w:rPr>
      <w:drawing>
        <wp:inline distT="0" distB="0" distL="0" distR="0" wp14:anchorId="45C2A8C7" wp14:editId="57D1C31E">
          <wp:extent cx="977462" cy="697162"/>
          <wp:effectExtent l="0" t="0" r="0" b="8255"/>
          <wp:docPr id="1" name="Picture 1" descr="http://www.aucd.org/directory/ProgramPictures/OHSU_V_4C_POS_RGB.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cd.org/directory/ProgramPictures/OHSU_V_4C_POS_RGB.jpg">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4938" cy="702494"/>
                  </a:xfrm>
                  <a:prstGeom prst="rect">
                    <a:avLst/>
                  </a:prstGeom>
                  <a:noFill/>
                  <a:ln>
                    <a:noFill/>
                  </a:ln>
                </pic:spPr>
              </pic:pic>
            </a:graphicData>
          </a:graphic>
        </wp:inline>
      </w:drawing>
    </w:r>
    <w:r>
      <w:rPr>
        <w:rFonts w:ascii="Arial" w:hAnsi="Arial" w:cs="Arial"/>
        <w:noProof/>
        <w:color w:val="014592"/>
        <w:sz w:val="29"/>
        <w:szCs w:val="29"/>
      </w:rPr>
      <w:drawing>
        <wp:inline distT="0" distB="0" distL="0" distR="0" wp14:anchorId="25373429" wp14:editId="51D8CFB3">
          <wp:extent cx="588580" cy="588580"/>
          <wp:effectExtent l="0" t="0" r="2540" b="2540"/>
          <wp:docPr id="3" name="Picture 3" descr="Letters W I H D in teal, roun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s W I H D in teal, roun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527" cy="588527"/>
                  </a:xfrm>
                  <a:prstGeom prst="rect">
                    <a:avLst/>
                  </a:prstGeom>
                  <a:noFill/>
                  <a:ln>
                    <a:noFill/>
                  </a:ln>
                </pic:spPr>
              </pic:pic>
            </a:graphicData>
          </a:graphic>
        </wp:inline>
      </w:drawing>
    </w:r>
    <w:r>
      <w:rPr>
        <w:noProof/>
      </w:rPr>
      <w:drawing>
        <wp:inline distT="0" distB="0" distL="0" distR="0" wp14:anchorId="05A4F8D2" wp14:editId="24EA4E42">
          <wp:extent cx="1124603" cy="64113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997" cy="639645"/>
                  </a:xfrm>
                  <a:prstGeom prst="rect">
                    <a:avLst/>
                  </a:prstGeom>
                  <a:noFill/>
                </pic:spPr>
              </pic:pic>
            </a:graphicData>
          </a:graphic>
        </wp:inline>
      </w:drawing>
    </w:r>
    <w:r w:rsidR="005028B3" w:rsidRPr="005028B3">
      <w:rPr>
        <w:noProof/>
      </w:rPr>
      <w:drawing>
        <wp:inline distT="0" distB="0" distL="0" distR="0" wp14:anchorId="4BC8F5C5" wp14:editId="77895E74">
          <wp:extent cx="1478016" cy="472965"/>
          <wp:effectExtent l="0" t="0" r="8255" b="3810"/>
          <wp:docPr id="2" name="Picture 0" descr="CDS_logo_2-col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_logo_2-color_new.jpg"/>
                  <pic:cNvPicPr/>
                </pic:nvPicPr>
                <pic:blipFill>
                  <a:blip r:embed="rId7"/>
                  <a:stretch>
                    <a:fillRect/>
                  </a:stretch>
                </pic:blipFill>
                <pic:spPr>
                  <a:xfrm>
                    <a:off x="0" y="0"/>
                    <a:ext cx="1485938" cy="47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8E8"/>
    <w:multiLevelType w:val="multilevel"/>
    <w:tmpl w:val="12BC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C2A94"/>
    <w:multiLevelType w:val="multilevel"/>
    <w:tmpl w:val="6CB0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AB"/>
    <w:rsid w:val="00094DC3"/>
    <w:rsid w:val="000F6F11"/>
    <w:rsid w:val="00113FE5"/>
    <w:rsid w:val="001731A1"/>
    <w:rsid w:val="00211694"/>
    <w:rsid w:val="0024612B"/>
    <w:rsid w:val="00256F8C"/>
    <w:rsid w:val="00274459"/>
    <w:rsid w:val="00316AB3"/>
    <w:rsid w:val="00392990"/>
    <w:rsid w:val="00453862"/>
    <w:rsid w:val="004A43AB"/>
    <w:rsid w:val="004C1F66"/>
    <w:rsid w:val="005028B3"/>
    <w:rsid w:val="00503074"/>
    <w:rsid w:val="00572D07"/>
    <w:rsid w:val="00574E1D"/>
    <w:rsid w:val="00597027"/>
    <w:rsid w:val="005E102D"/>
    <w:rsid w:val="00604DCD"/>
    <w:rsid w:val="00687E89"/>
    <w:rsid w:val="0077612B"/>
    <w:rsid w:val="007A58C5"/>
    <w:rsid w:val="007E7239"/>
    <w:rsid w:val="008E1C79"/>
    <w:rsid w:val="008E234F"/>
    <w:rsid w:val="009374E0"/>
    <w:rsid w:val="00937724"/>
    <w:rsid w:val="009621A7"/>
    <w:rsid w:val="009B4063"/>
    <w:rsid w:val="009C662A"/>
    <w:rsid w:val="00A2520D"/>
    <w:rsid w:val="00A91E46"/>
    <w:rsid w:val="00D22240"/>
    <w:rsid w:val="00DB3D81"/>
    <w:rsid w:val="00DC7361"/>
    <w:rsid w:val="00E233FA"/>
    <w:rsid w:val="00E74FCF"/>
    <w:rsid w:val="00F7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4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3A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A43AB"/>
    <w:rPr>
      <w:color w:val="0000FF"/>
      <w:u w:val="single"/>
    </w:rPr>
  </w:style>
  <w:style w:type="character" w:styleId="Emphasis">
    <w:name w:val="Emphasis"/>
    <w:basedOn w:val="DefaultParagraphFont"/>
    <w:uiPriority w:val="20"/>
    <w:qFormat/>
    <w:rsid w:val="004A43AB"/>
    <w:rPr>
      <w:i/>
      <w:iCs/>
    </w:rPr>
  </w:style>
  <w:style w:type="character" w:customStyle="1" w:styleId="apple-converted-space">
    <w:name w:val="apple-converted-space"/>
    <w:basedOn w:val="DefaultParagraphFont"/>
    <w:rsid w:val="004A43AB"/>
  </w:style>
  <w:style w:type="character" w:styleId="HTMLCite">
    <w:name w:val="HTML Cite"/>
    <w:basedOn w:val="DefaultParagraphFont"/>
    <w:uiPriority w:val="99"/>
    <w:semiHidden/>
    <w:unhideWhenUsed/>
    <w:rsid w:val="004A43AB"/>
    <w:rPr>
      <w:i/>
      <w:iCs/>
    </w:rPr>
  </w:style>
  <w:style w:type="character" w:customStyle="1" w:styleId="st">
    <w:name w:val="st"/>
    <w:basedOn w:val="DefaultParagraphFont"/>
    <w:rsid w:val="004A43AB"/>
  </w:style>
  <w:style w:type="character" w:styleId="HTMLAcronym">
    <w:name w:val="HTML Acronym"/>
    <w:basedOn w:val="DefaultParagraphFont"/>
    <w:uiPriority w:val="99"/>
    <w:semiHidden/>
    <w:unhideWhenUsed/>
    <w:rsid w:val="00687E89"/>
  </w:style>
  <w:style w:type="character" w:styleId="Strong">
    <w:name w:val="Strong"/>
    <w:basedOn w:val="DefaultParagraphFont"/>
    <w:uiPriority w:val="22"/>
    <w:qFormat/>
    <w:rsid w:val="00687E89"/>
    <w:rPr>
      <w:b/>
      <w:bCs/>
    </w:rPr>
  </w:style>
  <w:style w:type="character" w:styleId="FollowedHyperlink">
    <w:name w:val="FollowedHyperlink"/>
    <w:basedOn w:val="DefaultParagraphFont"/>
    <w:uiPriority w:val="99"/>
    <w:semiHidden/>
    <w:unhideWhenUsed/>
    <w:rsid w:val="00687E89"/>
    <w:rPr>
      <w:color w:val="800080" w:themeColor="followedHyperlink"/>
      <w:u w:val="single"/>
    </w:rPr>
  </w:style>
  <w:style w:type="character" w:customStyle="1" w:styleId="Heading2Char">
    <w:name w:val="Heading 2 Char"/>
    <w:basedOn w:val="DefaultParagraphFont"/>
    <w:link w:val="Heading2"/>
    <w:uiPriority w:val="9"/>
    <w:semiHidden/>
    <w:rsid w:val="00E233FA"/>
    <w:rPr>
      <w:rFonts w:asciiTheme="majorHAnsi" w:eastAsiaTheme="majorEastAsia" w:hAnsiTheme="majorHAnsi" w:cstheme="majorBidi"/>
      <w:b/>
      <w:bCs/>
      <w:color w:val="4F81BD" w:themeColor="accent1"/>
      <w:sz w:val="26"/>
      <w:szCs w:val="26"/>
    </w:rPr>
  </w:style>
  <w:style w:type="character" w:customStyle="1" w:styleId="head18">
    <w:name w:val="head18"/>
    <w:basedOn w:val="DefaultParagraphFont"/>
    <w:rsid w:val="00E233FA"/>
  </w:style>
  <w:style w:type="paragraph" w:customStyle="1" w:styleId="smalltext">
    <w:name w:val="smalltext"/>
    <w:basedOn w:val="Normal"/>
    <w:rsid w:val="00E233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B3"/>
    <w:rPr>
      <w:rFonts w:ascii="Tahoma" w:hAnsi="Tahoma" w:cs="Tahoma"/>
      <w:sz w:val="16"/>
      <w:szCs w:val="16"/>
    </w:rPr>
  </w:style>
  <w:style w:type="paragraph" w:styleId="Header">
    <w:name w:val="header"/>
    <w:basedOn w:val="Normal"/>
    <w:link w:val="HeaderChar"/>
    <w:uiPriority w:val="99"/>
    <w:unhideWhenUsed/>
    <w:rsid w:val="0050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B3"/>
  </w:style>
  <w:style w:type="paragraph" w:styleId="Footer">
    <w:name w:val="footer"/>
    <w:basedOn w:val="Normal"/>
    <w:link w:val="FooterChar"/>
    <w:uiPriority w:val="99"/>
    <w:unhideWhenUsed/>
    <w:rsid w:val="0050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B3"/>
  </w:style>
  <w:style w:type="table" w:styleId="TableGrid">
    <w:name w:val="Table Grid"/>
    <w:basedOn w:val="TableNormal"/>
    <w:uiPriority w:val="59"/>
    <w:rsid w:val="00962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116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23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43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3A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A43AB"/>
    <w:rPr>
      <w:color w:val="0000FF"/>
      <w:u w:val="single"/>
    </w:rPr>
  </w:style>
  <w:style w:type="character" w:styleId="Emphasis">
    <w:name w:val="Emphasis"/>
    <w:basedOn w:val="DefaultParagraphFont"/>
    <w:uiPriority w:val="20"/>
    <w:qFormat/>
    <w:rsid w:val="004A43AB"/>
    <w:rPr>
      <w:i/>
      <w:iCs/>
    </w:rPr>
  </w:style>
  <w:style w:type="character" w:customStyle="1" w:styleId="apple-converted-space">
    <w:name w:val="apple-converted-space"/>
    <w:basedOn w:val="DefaultParagraphFont"/>
    <w:rsid w:val="004A43AB"/>
  </w:style>
  <w:style w:type="character" w:styleId="HTMLCite">
    <w:name w:val="HTML Cite"/>
    <w:basedOn w:val="DefaultParagraphFont"/>
    <w:uiPriority w:val="99"/>
    <w:semiHidden/>
    <w:unhideWhenUsed/>
    <w:rsid w:val="004A43AB"/>
    <w:rPr>
      <w:i/>
      <w:iCs/>
    </w:rPr>
  </w:style>
  <w:style w:type="character" w:customStyle="1" w:styleId="st">
    <w:name w:val="st"/>
    <w:basedOn w:val="DefaultParagraphFont"/>
    <w:rsid w:val="004A43AB"/>
  </w:style>
  <w:style w:type="character" w:styleId="HTMLAcronym">
    <w:name w:val="HTML Acronym"/>
    <w:basedOn w:val="DefaultParagraphFont"/>
    <w:uiPriority w:val="99"/>
    <w:semiHidden/>
    <w:unhideWhenUsed/>
    <w:rsid w:val="00687E89"/>
  </w:style>
  <w:style w:type="character" w:styleId="Strong">
    <w:name w:val="Strong"/>
    <w:basedOn w:val="DefaultParagraphFont"/>
    <w:uiPriority w:val="22"/>
    <w:qFormat/>
    <w:rsid w:val="00687E89"/>
    <w:rPr>
      <w:b/>
      <w:bCs/>
    </w:rPr>
  </w:style>
  <w:style w:type="character" w:styleId="FollowedHyperlink">
    <w:name w:val="FollowedHyperlink"/>
    <w:basedOn w:val="DefaultParagraphFont"/>
    <w:uiPriority w:val="99"/>
    <w:semiHidden/>
    <w:unhideWhenUsed/>
    <w:rsid w:val="00687E89"/>
    <w:rPr>
      <w:color w:val="800080" w:themeColor="followedHyperlink"/>
      <w:u w:val="single"/>
    </w:rPr>
  </w:style>
  <w:style w:type="character" w:customStyle="1" w:styleId="Heading2Char">
    <w:name w:val="Heading 2 Char"/>
    <w:basedOn w:val="DefaultParagraphFont"/>
    <w:link w:val="Heading2"/>
    <w:uiPriority w:val="9"/>
    <w:semiHidden/>
    <w:rsid w:val="00E233FA"/>
    <w:rPr>
      <w:rFonts w:asciiTheme="majorHAnsi" w:eastAsiaTheme="majorEastAsia" w:hAnsiTheme="majorHAnsi" w:cstheme="majorBidi"/>
      <w:b/>
      <w:bCs/>
      <w:color w:val="4F81BD" w:themeColor="accent1"/>
      <w:sz w:val="26"/>
      <w:szCs w:val="26"/>
    </w:rPr>
  </w:style>
  <w:style w:type="character" w:customStyle="1" w:styleId="head18">
    <w:name w:val="head18"/>
    <w:basedOn w:val="DefaultParagraphFont"/>
    <w:rsid w:val="00E233FA"/>
  </w:style>
  <w:style w:type="paragraph" w:customStyle="1" w:styleId="smalltext">
    <w:name w:val="smalltext"/>
    <w:basedOn w:val="Normal"/>
    <w:rsid w:val="00E233F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B3"/>
    <w:rPr>
      <w:rFonts w:ascii="Tahoma" w:hAnsi="Tahoma" w:cs="Tahoma"/>
      <w:sz w:val="16"/>
      <w:szCs w:val="16"/>
    </w:rPr>
  </w:style>
  <w:style w:type="paragraph" w:styleId="Header">
    <w:name w:val="header"/>
    <w:basedOn w:val="Normal"/>
    <w:link w:val="HeaderChar"/>
    <w:uiPriority w:val="99"/>
    <w:unhideWhenUsed/>
    <w:rsid w:val="0050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B3"/>
  </w:style>
  <w:style w:type="paragraph" w:styleId="Footer">
    <w:name w:val="footer"/>
    <w:basedOn w:val="Normal"/>
    <w:link w:val="FooterChar"/>
    <w:uiPriority w:val="99"/>
    <w:unhideWhenUsed/>
    <w:rsid w:val="0050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B3"/>
  </w:style>
  <w:style w:type="table" w:styleId="TableGrid">
    <w:name w:val="Table Grid"/>
    <w:basedOn w:val="TableNormal"/>
    <w:uiPriority w:val="59"/>
    <w:rsid w:val="009621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11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38">
      <w:bodyDiv w:val="1"/>
      <w:marLeft w:val="0"/>
      <w:marRight w:val="0"/>
      <w:marTop w:val="0"/>
      <w:marBottom w:val="0"/>
      <w:divBdr>
        <w:top w:val="none" w:sz="0" w:space="0" w:color="auto"/>
        <w:left w:val="none" w:sz="0" w:space="0" w:color="auto"/>
        <w:bottom w:val="none" w:sz="0" w:space="0" w:color="auto"/>
        <w:right w:val="none" w:sz="0" w:space="0" w:color="auto"/>
      </w:divBdr>
      <w:divsChild>
        <w:div w:id="641887066">
          <w:marLeft w:val="0"/>
          <w:marRight w:val="0"/>
          <w:marTop w:val="0"/>
          <w:marBottom w:val="0"/>
          <w:divBdr>
            <w:top w:val="none" w:sz="0" w:space="0" w:color="auto"/>
            <w:left w:val="none" w:sz="0" w:space="0" w:color="auto"/>
            <w:bottom w:val="none" w:sz="0" w:space="0" w:color="auto"/>
            <w:right w:val="none" w:sz="0" w:space="0" w:color="auto"/>
          </w:divBdr>
          <w:divsChild>
            <w:div w:id="296034270">
              <w:marLeft w:val="0"/>
              <w:marRight w:val="0"/>
              <w:marTop w:val="0"/>
              <w:marBottom w:val="0"/>
              <w:divBdr>
                <w:top w:val="none" w:sz="0" w:space="0" w:color="auto"/>
                <w:left w:val="none" w:sz="0" w:space="0" w:color="auto"/>
                <w:bottom w:val="none" w:sz="0" w:space="0" w:color="auto"/>
                <w:right w:val="none" w:sz="0" w:space="0" w:color="auto"/>
              </w:divBdr>
              <w:divsChild>
                <w:div w:id="136148971">
                  <w:marLeft w:val="0"/>
                  <w:marRight w:val="0"/>
                  <w:marTop w:val="0"/>
                  <w:marBottom w:val="0"/>
                  <w:divBdr>
                    <w:top w:val="none" w:sz="0" w:space="0" w:color="auto"/>
                    <w:left w:val="none" w:sz="0" w:space="0" w:color="auto"/>
                    <w:bottom w:val="none" w:sz="0" w:space="0" w:color="auto"/>
                    <w:right w:val="none" w:sz="0" w:space="0" w:color="auto"/>
                  </w:divBdr>
                  <w:divsChild>
                    <w:div w:id="39089073">
                      <w:marLeft w:val="0"/>
                      <w:marRight w:val="0"/>
                      <w:marTop w:val="0"/>
                      <w:marBottom w:val="0"/>
                      <w:divBdr>
                        <w:top w:val="none" w:sz="0" w:space="0" w:color="auto"/>
                        <w:left w:val="none" w:sz="0" w:space="0" w:color="auto"/>
                        <w:bottom w:val="none" w:sz="0" w:space="0" w:color="auto"/>
                        <w:right w:val="none" w:sz="0" w:space="0" w:color="auto"/>
                      </w:divBdr>
                      <w:divsChild>
                        <w:div w:id="632180211">
                          <w:marLeft w:val="0"/>
                          <w:marRight w:val="0"/>
                          <w:marTop w:val="0"/>
                          <w:marBottom w:val="0"/>
                          <w:divBdr>
                            <w:top w:val="none" w:sz="0" w:space="0" w:color="auto"/>
                            <w:left w:val="none" w:sz="0" w:space="0" w:color="auto"/>
                            <w:bottom w:val="none" w:sz="0" w:space="0" w:color="auto"/>
                            <w:right w:val="none" w:sz="0" w:space="0" w:color="auto"/>
                          </w:divBdr>
                          <w:divsChild>
                            <w:div w:id="2125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7794">
      <w:bodyDiv w:val="1"/>
      <w:marLeft w:val="0"/>
      <w:marRight w:val="0"/>
      <w:marTop w:val="0"/>
      <w:marBottom w:val="0"/>
      <w:divBdr>
        <w:top w:val="none" w:sz="0" w:space="0" w:color="auto"/>
        <w:left w:val="none" w:sz="0" w:space="0" w:color="auto"/>
        <w:bottom w:val="none" w:sz="0" w:space="0" w:color="auto"/>
        <w:right w:val="none" w:sz="0" w:space="0" w:color="auto"/>
      </w:divBdr>
      <w:divsChild>
        <w:div w:id="151723774">
          <w:marLeft w:val="0"/>
          <w:marRight w:val="0"/>
          <w:marTop w:val="0"/>
          <w:marBottom w:val="0"/>
          <w:divBdr>
            <w:top w:val="none" w:sz="0" w:space="0" w:color="auto"/>
            <w:left w:val="none" w:sz="0" w:space="0" w:color="auto"/>
            <w:bottom w:val="none" w:sz="0" w:space="0" w:color="auto"/>
            <w:right w:val="none" w:sz="0" w:space="0" w:color="auto"/>
          </w:divBdr>
          <w:divsChild>
            <w:div w:id="1048148250">
              <w:marLeft w:val="0"/>
              <w:marRight w:val="0"/>
              <w:marTop w:val="0"/>
              <w:marBottom w:val="15"/>
              <w:divBdr>
                <w:top w:val="none" w:sz="0" w:space="0" w:color="auto"/>
                <w:left w:val="none" w:sz="0" w:space="0" w:color="auto"/>
                <w:bottom w:val="none" w:sz="0" w:space="0" w:color="auto"/>
                <w:right w:val="none" w:sz="0" w:space="0" w:color="auto"/>
              </w:divBdr>
              <w:divsChild>
                <w:div w:id="518810676">
                  <w:marLeft w:val="45"/>
                  <w:marRight w:val="45"/>
                  <w:marTop w:val="0"/>
                  <w:marBottom w:val="0"/>
                  <w:divBdr>
                    <w:top w:val="none" w:sz="0" w:space="0" w:color="auto"/>
                    <w:left w:val="none" w:sz="0" w:space="0" w:color="auto"/>
                    <w:bottom w:val="none" w:sz="0" w:space="0" w:color="auto"/>
                    <w:right w:val="none" w:sz="0" w:space="0" w:color="auto"/>
                  </w:divBdr>
                  <w:divsChild>
                    <w:div w:id="151992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2704">
      <w:bodyDiv w:val="1"/>
      <w:marLeft w:val="0"/>
      <w:marRight w:val="0"/>
      <w:marTop w:val="0"/>
      <w:marBottom w:val="0"/>
      <w:divBdr>
        <w:top w:val="none" w:sz="0" w:space="0" w:color="auto"/>
        <w:left w:val="none" w:sz="0" w:space="0" w:color="auto"/>
        <w:bottom w:val="none" w:sz="0" w:space="0" w:color="auto"/>
        <w:right w:val="none" w:sz="0" w:space="0" w:color="auto"/>
      </w:divBdr>
    </w:div>
    <w:div w:id="563101739">
      <w:bodyDiv w:val="1"/>
      <w:marLeft w:val="0"/>
      <w:marRight w:val="0"/>
      <w:marTop w:val="0"/>
      <w:marBottom w:val="0"/>
      <w:divBdr>
        <w:top w:val="none" w:sz="0" w:space="0" w:color="auto"/>
        <w:left w:val="none" w:sz="0" w:space="0" w:color="auto"/>
        <w:bottom w:val="none" w:sz="0" w:space="0" w:color="auto"/>
        <w:right w:val="none" w:sz="0" w:space="0" w:color="auto"/>
      </w:divBdr>
      <w:divsChild>
        <w:div w:id="603266314">
          <w:marLeft w:val="547"/>
          <w:marRight w:val="0"/>
          <w:marTop w:val="120"/>
          <w:marBottom w:val="120"/>
          <w:divBdr>
            <w:top w:val="none" w:sz="0" w:space="0" w:color="auto"/>
            <w:left w:val="none" w:sz="0" w:space="0" w:color="auto"/>
            <w:bottom w:val="none" w:sz="0" w:space="0" w:color="auto"/>
            <w:right w:val="none" w:sz="0" w:space="0" w:color="auto"/>
          </w:divBdr>
        </w:div>
      </w:divsChild>
    </w:div>
    <w:div w:id="613483682">
      <w:bodyDiv w:val="1"/>
      <w:marLeft w:val="0"/>
      <w:marRight w:val="0"/>
      <w:marTop w:val="0"/>
      <w:marBottom w:val="0"/>
      <w:divBdr>
        <w:top w:val="none" w:sz="0" w:space="0" w:color="auto"/>
        <w:left w:val="none" w:sz="0" w:space="0" w:color="auto"/>
        <w:bottom w:val="none" w:sz="0" w:space="0" w:color="auto"/>
        <w:right w:val="none" w:sz="0" w:space="0" w:color="auto"/>
      </w:divBdr>
      <w:divsChild>
        <w:div w:id="700858560">
          <w:marLeft w:val="0"/>
          <w:marRight w:val="0"/>
          <w:marTop w:val="0"/>
          <w:marBottom w:val="0"/>
          <w:divBdr>
            <w:top w:val="none" w:sz="0" w:space="0" w:color="auto"/>
            <w:left w:val="none" w:sz="0" w:space="0" w:color="auto"/>
            <w:bottom w:val="none" w:sz="0" w:space="0" w:color="auto"/>
            <w:right w:val="none" w:sz="0" w:space="0" w:color="auto"/>
          </w:divBdr>
          <w:divsChild>
            <w:div w:id="6635155">
              <w:marLeft w:val="0"/>
              <w:marRight w:val="0"/>
              <w:marTop w:val="0"/>
              <w:marBottom w:val="15"/>
              <w:divBdr>
                <w:top w:val="none" w:sz="0" w:space="0" w:color="auto"/>
                <w:left w:val="none" w:sz="0" w:space="0" w:color="auto"/>
                <w:bottom w:val="none" w:sz="0" w:space="0" w:color="auto"/>
                <w:right w:val="none" w:sz="0" w:space="0" w:color="auto"/>
              </w:divBdr>
              <w:divsChild>
                <w:div w:id="1855416014">
                  <w:marLeft w:val="45"/>
                  <w:marRight w:val="45"/>
                  <w:marTop w:val="0"/>
                  <w:marBottom w:val="0"/>
                  <w:divBdr>
                    <w:top w:val="none" w:sz="0" w:space="0" w:color="auto"/>
                    <w:left w:val="none" w:sz="0" w:space="0" w:color="auto"/>
                    <w:bottom w:val="none" w:sz="0" w:space="0" w:color="auto"/>
                    <w:right w:val="none" w:sz="0" w:space="0" w:color="auto"/>
                  </w:divBdr>
                  <w:divsChild>
                    <w:div w:id="1301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96016">
      <w:bodyDiv w:val="1"/>
      <w:marLeft w:val="0"/>
      <w:marRight w:val="0"/>
      <w:marTop w:val="0"/>
      <w:marBottom w:val="0"/>
      <w:divBdr>
        <w:top w:val="none" w:sz="0" w:space="0" w:color="auto"/>
        <w:left w:val="none" w:sz="0" w:space="0" w:color="auto"/>
        <w:bottom w:val="none" w:sz="0" w:space="0" w:color="auto"/>
        <w:right w:val="none" w:sz="0" w:space="0" w:color="auto"/>
      </w:divBdr>
    </w:div>
    <w:div w:id="1201820275">
      <w:bodyDiv w:val="1"/>
      <w:marLeft w:val="0"/>
      <w:marRight w:val="0"/>
      <w:marTop w:val="0"/>
      <w:marBottom w:val="0"/>
      <w:divBdr>
        <w:top w:val="none" w:sz="0" w:space="0" w:color="auto"/>
        <w:left w:val="none" w:sz="0" w:space="0" w:color="auto"/>
        <w:bottom w:val="none" w:sz="0" w:space="0" w:color="auto"/>
        <w:right w:val="none" w:sz="0" w:space="0" w:color="auto"/>
      </w:divBdr>
      <w:divsChild>
        <w:div w:id="131102875">
          <w:marLeft w:val="547"/>
          <w:marRight w:val="0"/>
          <w:marTop w:val="0"/>
          <w:marBottom w:val="60"/>
          <w:divBdr>
            <w:top w:val="none" w:sz="0" w:space="0" w:color="auto"/>
            <w:left w:val="none" w:sz="0" w:space="0" w:color="auto"/>
            <w:bottom w:val="none" w:sz="0" w:space="0" w:color="auto"/>
            <w:right w:val="none" w:sz="0" w:space="0" w:color="auto"/>
          </w:divBdr>
        </w:div>
        <w:div w:id="1602378268">
          <w:marLeft w:val="547"/>
          <w:marRight w:val="0"/>
          <w:marTop w:val="0"/>
          <w:marBottom w:val="60"/>
          <w:divBdr>
            <w:top w:val="none" w:sz="0" w:space="0" w:color="auto"/>
            <w:left w:val="none" w:sz="0" w:space="0" w:color="auto"/>
            <w:bottom w:val="none" w:sz="0" w:space="0" w:color="auto"/>
            <w:right w:val="none" w:sz="0" w:space="0" w:color="auto"/>
          </w:divBdr>
        </w:div>
        <w:div w:id="357120378">
          <w:marLeft w:val="547"/>
          <w:marRight w:val="0"/>
          <w:marTop w:val="0"/>
          <w:marBottom w:val="60"/>
          <w:divBdr>
            <w:top w:val="none" w:sz="0" w:space="0" w:color="auto"/>
            <w:left w:val="none" w:sz="0" w:space="0" w:color="auto"/>
            <w:bottom w:val="none" w:sz="0" w:space="0" w:color="auto"/>
            <w:right w:val="none" w:sz="0" w:space="0" w:color="auto"/>
          </w:divBdr>
        </w:div>
        <w:div w:id="607396263">
          <w:marLeft w:val="547"/>
          <w:marRight w:val="0"/>
          <w:marTop w:val="0"/>
          <w:marBottom w:val="60"/>
          <w:divBdr>
            <w:top w:val="none" w:sz="0" w:space="0" w:color="auto"/>
            <w:left w:val="none" w:sz="0" w:space="0" w:color="auto"/>
            <w:bottom w:val="none" w:sz="0" w:space="0" w:color="auto"/>
            <w:right w:val="none" w:sz="0" w:space="0" w:color="auto"/>
          </w:divBdr>
        </w:div>
        <w:div w:id="665866005">
          <w:marLeft w:val="547"/>
          <w:marRight w:val="0"/>
          <w:marTop w:val="0"/>
          <w:marBottom w:val="60"/>
          <w:divBdr>
            <w:top w:val="none" w:sz="0" w:space="0" w:color="auto"/>
            <w:left w:val="none" w:sz="0" w:space="0" w:color="auto"/>
            <w:bottom w:val="none" w:sz="0" w:space="0" w:color="auto"/>
            <w:right w:val="none" w:sz="0" w:space="0" w:color="auto"/>
          </w:divBdr>
        </w:div>
        <w:div w:id="1925534110">
          <w:marLeft w:val="547"/>
          <w:marRight w:val="0"/>
          <w:marTop w:val="0"/>
          <w:marBottom w:val="60"/>
          <w:divBdr>
            <w:top w:val="none" w:sz="0" w:space="0" w:color="auto"/>
            <w:left w:val="none" w:sz="0" w:space="0" w:color="auto"/>
            <w:bottom w:val="none" w:sz="0" w:space="0" w:color="auto"/>
            <w:right w:val="none" w:sz="0" w:space="0" w:color="auto"/>
          </w:divBdr>
        </w:div>
      </w:divsChild>
    </w:div>
    <w:div w:id="19043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obile/mobileapp.html" TargetMode="External"/><Relationship Id="rId13" Type="http://schemas.openxmlformats.org/officeDocument/2006/relationships/hyperlink" Target="http://dhds.cdc.gov/" TargetMode="External"/><Relationship Id="rId18" Type="http://schemas.openxmlformats.org/officeDocument/2006/relationships/hyperlink" Target="http://www.fpg.unc.edu/~ncodh/pdfs/providersguide.pdf" TargetMode="External"/><Relationship Id="rId26" Type="http://schemas.openxmlformats.org/officeDocument/2006/relationships/hyperlink" Target="http://www.americantrails.org/nttp/default.htm" TargetMode="External"/><Relationship Id="rId39" Type="http://schemas.openxmlformats.org/officeDocument/2006/relationships/hyperlink" Target="http://www.floridastateparks.org/accessforall/" TargetMode="External"/><Relationship Id="rId3" Type="http://schemas.microsoft.com/office/2007/relationships/stylesWithEffects" Target="stylesWithEffects.xml"/><Relationship Id="rId21" Type="http://schemas.openxmlformats.org/officeDocument/2006/relationships/hyperlink" Target="http://www.bc.edu/content/bc/schools/gssw/nrcpds/tools/toolkit.html" TargetMode="External"/><Relationship Id="rId34" Type="http://schemas.openxmlformats.org/officeDocument/2006/relationships/hyperlink" Target="http://adata.org/" TargetMode="External"/><Relationship Id="rId42" Type="http://schemas.openxmlformats.org/officeDocument/2006/relationships/hyperlink" Target="http://www.dnrec.delaware.gov/parks/Information/Documents/2013%20Scorp/Draft%202013%20SCORP.pdf" TargetMode="External"/><Relationship Id="rId7" Type="http://schemas.openxmlformats.org/officeDocument/2006/relationships/endnotes" Target="endnotes.xml"/><Relationship Id="rId12" Type="http://schemas.openxmlformats.org/officeDocument/2006/relationships/hyperlink" Target="http://childhealthdata.org/browse/survey" TargetMode="External"/><Relationship Id="rId17" Type="http://schemas.openxmlformats.org/officeDocument/2006/relationships/hyperlink" Target="http://fodh.phhp.ufl.edu/training-resources/inclusive-image-library-photo-release/" TargetMode="External"/><Relationship Id="rId25" Type="http://schemas.openxmlformats.org/officeDocument/2006/relationships/hyperlink" Target="http://www.americantrails.org/resources/accessible/index.html" TargetMode="External"/><Relationship Id="rId33" Type="http://schemas.openxmlformats.org/officeDocument/2006/relationships/hyperlink" Target="http://www.access-board.gov/" TargetMode="External"/><Relationship Id="rId38" Type="http://schemas.openxmlformats.org/officeDocument/2006/relationships/hyperlink" Target="http://access.parks.ca.gov/" TargetMode="External"/><Relationship Id="rId2" Type="http://schemas.openxmlformats.org/officeDocument/2006/relationships/styles" Target="styles.xml"/><Relationship Id="rId16" Type="http://schemas.openxmlformats.org/officeDocument/2006/relationships/hyperlink" Target="http://phil.cdc.gov/phil/home.asp" TargetMode="External"/><Relationship Id="rId20" Type="http://schemas.openxmlformats.org/officeDocument/2006/relationships/hyperlink" Target="http://nisonger.osu.edu/disabilityconted.htm" TargetMode="External"/><Relationship Id="rId29" Type="http://schemas.openxmlformats.org/officeDocument/2006/relationships/hyperlink" Target="http://www.americantrails.org/nttp/who.html" TargetMode="External"/><Relationship Id="rId41" Type="http://schemas.openxmlformats.org/officeDocument/2006/relationships/hyperlink" Target="http://colfax.cortland.edu/nysirrc/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brfss/" TargetMode="External"/><Relationship Id="rId24" Type="http://schemas.openxmlformats.org/officeDocument/2006/relationships/hyperlink" Target="http://www.ncaonline.org" TargetMode="External"/><Relationship Id="rId32" Type="http://schemas.openxmlformats.org/officeDocument/2006/relationships/hyperlink" Target="http://www.accessibilityonline.org/" TargetMode="External"/><Relationship Id="rId37" Type="http://schemas.openxmlformats.org/officeDocument/2006/relationships/hyperlink" Target="http://www.arkansasstateparks.com/!userfiles/pdfs/accessibility/2012_ADA_facilities_web.pdf" TargetMode="External"/><Relationship Id="rId40" Type="http://schemas.openxmlformats.org/officeDocument/2006/relationships/hyperlink" Target="http://www.mass.gov/eea/docs/dcr/universal-access/accessbroch.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pe.hhs.gov/daltcp/reports/2011/DDNatlSur.pdf" TargetMode="External"/><Relationship Id="rId23" Type="http://schemas.openxmlformats.org/officeDocument/2006/relationships/hyperlink" Target="http://www.ncaonline.org/" TargetMode="External"/><Relationship Id="rId28" Type="http://schemas.openxmlformats.org/officeDocument/2006/relationships/hyperlink" Target="http://www.americantrails.org/nttp/FeatureTrain.html" TargetMode="External"/><Relationship Id="rId36" Type="http://schemas.openxmlformats.org/officeDocument/2006/relationships/hyperlink" Target="http://www.nps.gov/accessibility.htm" TargetMode="External"/><Relationship Id="rId10" Type="http://schemas.openxmlformats.org/officeDocument/2006/relationships/hyperlink" Target="http://www.appstoreapps.com/top-50-free-health-and-fitness-apps/" TargetMode="External"/><Relationship Id="rId19" Type="http://schemas.openxmlformats.org/officeDocument/2006/relationships/hyperlink" Target="http://www.berkeleypolicyassociates.com/images/berkeleypolicyassociates.com/Image/photo/20050707_193250/Booklet.pdf" TargetMode="External"/><Relationship Id="rId31" Type="http://schemas.openxmlformats.org/officeDocument/2006/relationships/hyperlink" Target="http://www.americantrails.org/resources/consultants/index.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dowsphone.com/en-us/store/top-free-apps/health-fitness/healthandfitness" TargetMode="External"/><Relationship Id="rId14" Type="http://schemas.openxmlformats.org/officeDocument/2006/relationships/hyperlink" Target="http://dhds.cdc.gov/" TargetMode="External"/><Relationship Id="rId22" Type="http://schemas.openxmlformats.org/officeDocument/2006/relationships/hyperlink" Target="http://www.ncpad.org" TargetMode="External"/><Relationship Id="rId27" Type="http://schemas.openxmlformats.org/officeDocument/2006/relationships/hyperlink" Target="http://www.americantrails.org/nttp/elkintonarticleNTTP.html" TargetMode="External"/><Relationship Id="rId30" Type="http://schemas.openxmlformats.org/officeDocument/2006/relationships/hyperlink" Target="http://www.americantrails.org/nttp/PTBAnttp.html" TargetMode="External"/><Relationship Id="rId35" Type="http://schemas.openxmlformats.org/officeDocument/2006/relationships/hyperlink" Target="http://incfit.org/node/176"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hyperlink" Target="http://www.ohsuidd.org/" TargetMode="External"/><Relationship Id="rId1" Type="http://schemas.openxmlformats.org/officeDocument/2006/relationships/image" Target="media/image1.jpeg"/><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hyperlink" Target="http://www.wi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Sparling</dc:creator>
  <cp:lastModifiedBy>Adriane Griffen</cp:lastModifiedBy>
  <cp:revision>2</cp:revision>
  <dcterms:created xsi:type="dcterms:W3CDTF">2013-11-13T21:55:00Z</dcterms:created>
  <dcterms:modified xsi:type="dcterms:W3CDTF">2013-11-13T21:55:00Z</dcterms:modified>
</cp:coreProperties>
</file>